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2C4" w:rsidRDefault="003352C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352C4" w:rsidRDefault="003352C4">
      <w:pPr>
        <w:pStyle w:val="ConsPlusNormal"/>
        <w:jc w:val="both"/>
        <w:outlineLvl w:val="0"/>
      </w:pPr>
    </w:p>
    <w:p w:rsidR="003352C4" w:rsidRDefault="003352C4">
      <w:pPr>
        <w:pStyle w:val="ConsPlusNormal"/>
        <w:outlineLvl w:val="0"/>
      </w:pPr>
      <w:r>
        <w:t>Зарегистрировано в Минюсте России 1 апреля 2021 г. N 62964</w:t>
      </w:r>
    </w:p>
    <w:p w:rsidR="003352C4" w:rsidRDefault="003352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r>
        <w:t>МИНИСТЕРСТВО ЗДРАВООХРАНЕНИЯ РОССИЙСКОЙ ФЕДЕРАЦИИ</w:t>
      </w:r>
    </w:p>
    <w:p w:rsidR="003352C4" w:rsidRDefault="003352C4">
      <w:pPr>
        <w:pStyle w:val="ConsPlusTitle"/>
        <w:jc w:val="center"/>
      </w:pPr>
    </w:p>
    <w:p w:rsidR="003352C4" w:rsidRDefault="003352C4">
      <w:pPr>
        <w:pStyle w:val="ConsPlusTitle"/>
        <w:jc w:val="center"/>
      </w:pPr>
      <w:r>
        <w:t>ПРИКАЗ</w:t>
      </w:r>
    </w:p>
    <w:p w:rsidR="003352C4" w:rsidRDefault="003352C4">
      <w:pPr>
        <w:pStyle w:val="ConsPlusTitle"/>
        <w:jc w:val="center"/>
      </w:pPr>
      <w:r>
        <w:t>от 19 февраля 2021 г. N 116н</w:t>
      </w:r>
    </w:p>
    <w:p w:rsidR="003352C4" w:rsidRDefault="003352C4">
      <w:pPr>
        <w:pStyle w:val="ConsPlusTitle"/>
        <w:jc w:val="center"/>
      </w:pPr>
    </w:p>
    <w:p w:rsidR="003352C4" w:rsidRDefault="003352C4">
      <w:pPr>
        <w:pStyle w:val="ConsPlusTitle"/>
        <w:jc w:val="center"/>
      </w:pPr>
      <w:r>
        <w:t>ОБ УТВЕРЖДЕНИИ ПОРЯДКА</w:t>
      </w:r>
    </w:p>
    <w:p w:rsidR="003352C4" w:rsidRDefault="003352C4">
      <w:pPr>
        <w:pStyle w:val="ConsPlusTitle"/>
        <w:jc w:val="center"/>
      </w:pPr>
      <w:r>
        <w:t>ОКАЗАНИЯ МЕДИЦИНСКОЙ ПОМОЩИ ВЗРОСЛОМУ НАСЕЛЕНИЮ</w:t>
      </w:r>
    </w:p>
    <w:p w:rsidR="003352C4" w:rsidRDefault="003352C4">
      <w:pPr>
        <w:pStyle w:val="ConsPlusTitle"/>
        <w:jc w:val="center"/>
      </w:pPr>
      <w:r>
        <w:t>ПРИ ОНКОЛОГИЧЕСКИХ ЗАБОЛЕВАНИЯХ</w:t>
      </w:r>
    </w:p>
    <w:p w:rsidR="003352C4" w:rsidRDefault="003352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352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2C4" w:rsidRDefault="003352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2C4" w:rsidRDefault="003352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52C4" w:rsidRDefault="003352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52C4" w:rsidRDefault="003352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24.01.2022 </w:t>
            </w:r>
            <w:hyperlink r:id="rId5">
              <w:r>
                <w:rPr>
                  <w:color w:val="0000FF"/>
                </w:rPr>
                <w:t>N 21н</w:t>
              </w:r>
            </w:hyperlink>
            <w:r>
              <w:rPr>
                <w:color w:val="392C69"/>
              </w:rPr>
              <w:t>,</w:t>
            </w:r>
          </w:p>
          <w:p w:rsidR="003352C4" w:rsidRDefault="003352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04.09.2025 </w:t>
            </w:r>
            <w:hyperlink r:id="rId6">
              <w:r>
                <w:rPr>
                  <w:color w:val="0000FF"/>
                </w:rPr>
                <w:t>N 539н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center"/>
      </w:pPr>
    </w:p>
    <w:p w:rsidR="003352C4" w:rsidRDefault="003352C4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2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и </w:t>
      </w:r>
      <w:hyperlink r:id="rId8">
        <w:r>
          <w:rPr>
            <w:color w:val="0000FF"/>
          </w:rPr>
          <w:t>подпунктом 5.2.17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при онкологических заболеваниях.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352C4" w:rsidRDefault="003352C4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ноября 2012 г. N 915н "Об утверждении Порядка оказания медицинской помощи населению по профилю "онкология" (зарегистрирован Министерством юстиции Российской Федерации 17 апреля 2013 г., регистрационный N 28163);</w:t>
      </w:r>
    </w:p>
    <w:p w:rsidR="003352C4" w:rsidRDefault="003352C4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23 августа 2016 г. N 624н "О внесении изменения в приложение N 18 к Порядку оказания медицинской помощи населению по профилю "онкология", утвержденному приказом Министерства здравоохранения Российской Федерации от 15 ноября 2012 г. N 915н" (зарегистрирован Министерством юстиции Российской Федерации 7 сентября 2016 г., регистрационный N 43597);</w:t>
      </w:r>
    </w:p>
    <w:p w:rsidR="003352C4" w:rsidRDefault="003352C4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4 июля 2017 г. N 379н "О внесении изменений в Порядок оказания медицинской помощи населению по профилю "онкология", утвержденный приказом Министерства здравоохранения Российской Федерации от 15 ноября 2012 г. N 915н" (зарегистрирован Министерством юстиции Российской Федерации 24 июля 2017 г., регистрационный N 47503);</w:t>
      </w:r>
    </w:p>
    <w:p w:rsidR="003352C4" w:rsidRDefault="003352C4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5 февраля 2019 г. N 48н "О внесении изменений в Порядок оказания медицинской помощи населению по профилю "онкология", утвержденный приказом Министерства здравоохранения Российской Федерации от 15 ноября 2012 г. N 915н" (зарегистрирован Министерством юстиции Российской Федерации 27 февраля 2019 г., регистрационный N 53908).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 xml:space="preserve">3. Настоящий приказ вступает в силу с 1 января 2022 г., за исключением </w:t>
      </w:r>
      <w:hyperlink w:anchor="P4445">
        <w:r>
          <w:rPr>
            <w:color w:val="0000FF"/>
          </w:rPr>
          <w:t>пункта 3</w:t>
        </w:r>
      </w:hyperlink>
      <w:r>
        <w:t xml:space="preserve"> Правил организации деятельности отделения радиотерапии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заболеваниями, предусмотренных приложением N 26 к Порядку.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4. </w:t>
      </w:r>
      <w:hyperlink w:anchor="P4445">
        <w:r>
          <w:rPr>
            <w:color w:val="0000FF"/>
          </w:rPr>
          <w:t>Пункт 3</w:t>
        </w:r>
      </w:hyperlink>
      <w:r>
        <w:t xml:space="preserve"> Правил организации деятельности отделения радиотерапии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заболеваниями, предусмотренных приложением N 26 к Порядку, вступает в силу: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 1 января 2022 г. в отношении медицинских организаций и их структурных подразделений, созданных после 1 января 2022 г.;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0" w:name="P26"/>
      <w:bookmarkEnd w:id="0"/>
      <w:r>
        <w:t>с 1 января 2030 г. в отношении медицинских организаций и их структурных подразделений, созданных до 1 января 2022 г.</w:t>
      </w:r>
    </w:p>
    <w:p w:rsidR="003352C4" w:rsidRDefault="003352C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Минздрава России от 04.09.2025 N 539н)</w:t>
      </w:r>
    </w:p>
    <w:p w:rsidR="003352C4" w:rsidRDefault="003352C4">
      <w:pPr>
        <w:pStyle w:val="ConsPlusNormal"/>
        <w:ind w:firstLine="540"/>
        <w:jc w:val="both"/>
      </w:pPr>
    </w:p>
    <w:p w:rsidR="003352C4" w:rsidRDefault="003352C4">
      <w:pPr>
        <w:pStyle w:val="ConsPlusNormal"/>
        <w:jc w:val="right"/>
      </w:pPr>
      <w:r>
        <w:t>Министр</w:t>
      </w:r>
    </w:p>
    <w:p w:rsidR="003352C4" w:rsidRDefault="003352C4">
      <w:pPr>
        <w:pStyle w:val="ConsPlusNormal"/>
        <w:jc w:val="right"/>
      </w:pPr>
      <w:r>
        <w:t>М.А.МУРАШКО</w:t>
      </w:r>
    </w:p>
    <w:p w:rsidR="003352C4" w:rsidRDefault="003352C4">
      <w:pPr>
        <w:pStyle w:val="ConsPlusNormal"/>
        <w:ind w:firstLine="540"/>
        <w:jc w:val="both"/>
      </w:pPr>
    </w:p>
    <w:p w:rsidR="003352C4" w:rsidRDefault="003352C4">
      <w:pPr>
        <w:pStyle w:val="ConsPlusNormal"/>
        <w:ind w:firstLine="540"/>
        <w:jc w:val="both"/>
      </w:pPr>
    </w:p>
    <w:p w:rsidR="003352C4" w:rsidRDefault="003352C4">
      <w:pPr>
        <w:pStyle w:val="ConsPlusNormal"/>
        <w:ind w:firstLine="540"/>
        <w:jc w:val="both"/>
      </w:pPr>
    </w:p>
    <w:p w:rsidR="003352C4" w:rsidRDefault="003352C4">
      <w:pPr>
        <w:pStyle w:val="ConsPlusNormal"/>
        <w:ind w:firstLine="540"/>
        <w:jc w:val="both"/>
      </w:pPr>
    </w:p>
    <w:p w:rsidR="003352C4" w:rsidRDefault="003352C4">
      <w:pPr>
        <w:pStyle w:val="ConsPlusNormal"/>
        <w:ind w:firstLine="540"/>
        <w:jc w:val="both"/>
      </w:pPr>
    </w:p>
    <w:p w:rsidR="003352C4" w:rsidRDefault="003352C4">
      <w:pPr>
        <w:pStyle w:val="ConsPlusNormal"/>
        <w:jc w:val="right"/>
        <w:outlineLvl w:val="0"/>
      </w:pPr>
      <w:r>
        <w:t>Утвержден</w:t>
      </w:r>
    </w:p>
    <w:p w:rsidR="003352C4" w:rsidRDefault="003352C4">
      <w:pPr>
        <w:pStyle w:val="ConsPlusNormal"/>
        <w:jc w:val="right"/>
      </w:pPr>
      <w:r>
        <w:t>приказом 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1" w:name="P41"/>
      <w:bookmarkEnd w:id="1"/>
      <w:r>
        <w:t>ПОРЯДОК</w:t>
      </w:r>
    </w:p>
    <w:p w:rsidR="003352C4" w:rsidRDefault="003352C4">
      <w:pPr>
        <w:pStyle w:val="ConsPlusTitle"/>
        <w:jc w:val="center"/>
      </w:pPr>
      <w:r>
        <w:t>ОКАЗАНИЯ МЕДИЦИНСКОЙ ПОМОЩИ ВЗРОСЛОМУ НАСЕЛЕНИЮ</w:t>
      </w:r>
    </w:p>
    <w:p w:rsidR="003352C4" w:rsidRDefault="003352C4">
      <w:pPr>
        <w:pStyle w:val="ConsPlusTitle"/>
        <w:jc w:val="center"/>
      </w:pPr>
      <w:r>
        <w:t>ПРИ ОНКОЛОГИЧЕСКИХ ЗАБОЛЕВАНИЯХ</w:t>
      </w:r>
    </w:p>
    <w:p w:rsidR="003352C4" w:rsidRDefault="003352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352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2C4" w:rsidRDefault="003352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2C4" w:rsidRDefault="003352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52C4" w:rsidRDefault="003352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52C4" w:rsidRDefault="003352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24.01.2022 N 21н)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1. Настоящий Порядок устанавливает правила организации оказания медицинской помощи взрослым с онкологическими заболеваниями, входящими в рубрики </w:t>
      </w:r>
      <w:hyperlink r:id="rId15">
        <w:r>
          <w:rPr>
            <w:color w:val="0000FF"/>
          </w:rPr>
          <w:t>C00</w:t>
        </w:r>
      </w:hyperlink>
      <w:r>
        <w:t xml:space="preserve"> - </w:t>
      </w:r>
      <w:hyperlink r:id="rId16">
        <w:r>
          <w:rPr>
            <w:color w:val="0000FF"/>
          </w:rPr>
          <w:t>C97</w:t>
        </w:r>
      </w:hyperlink>
      <w:r>
        <w:t xml:space="preserve">, </w:t>
      </w:r>
      <w:hyperlink r:id="rId17">
        <w:r>
          <w:rPr>
            <w:color w:val="0000FF"/>
          </w:rPr>
          <w:t>D00</w:t>
        </w:r>
      </w:hyperlink>
      <w:r>
        <w:t xml:space="preserve"> - </w:t>
      </w:r>
      <w:hyperlink r:id="rId18">
        <w:r>
          <w:rPr>
            <w:color w:val="0000FF"/>
          </w:rPr>
          <w:t>D09</w:t>
        </w:r>
      </w:hyperlink>
      <w:r>
        <w:t xml:space="preserve">, </w:t>
      </w:r>
      <w:hyperlink r:id="rId19">
        <w:r>
          <w:rPr>
            <w:color w:val="0000FF"/>
          </w:rPr>
          <w:t>D21</w:t>
        </w:r>
      </w:hyperlink>
      <w:r>
        <w:t xml:space="preserve">, </w:t>
      </w:r>
      <w:hyperlink r:id="rId20">
        <w:r>
          <w:rPr>
            <w:color w:val="0000FF"/>
          </w:rPr>
          <w:t>D31</w:t>
        </w:r>
      </w:hyperlink>
      <w:r>
        <w:t xml:space="preserve"> - </w:t>
      </w:r>
      <w:hyperlink r:id="rId21">
        <w:r>
          <w:rPr>
            <w:color w:val="0000FF"/>
          </w:rPr>
          <w:t>33</w:t>
        </w:r>
      </w:hyperlink>
      <w:r>
        <w:t xml:space="preserve"> и </w:t>
      </w:r>
      <w:hyperlink r:id="rId22">
        <w:r>
          <w:rPr>
            <w:color w:val="0000FF"/>
          </w:rPr>
          <w:t>D35</w:t>
        </w:r>
      </w:hyperlink>
      <w:r>
        <w:t xml:space="preserve"> - </w:t>
      </w:r>
      <w:hyperlink r:id="rId23">
        <w:r>
          <w:rPr>
            <w:color w:val="0000FF"/>
          </w:rPr>
          <w:t>D48</w:t>
        </w:r>
      </w:hyperlink>
      <w:r>
        <w:t xml:space="preserve"> Международной статистической классификации болезней и проблем, связанных со здоровьем, 10-го пересмотра (далее соответственно - онкологические заболевания, МКБ-10), а также с подозрением на онкологические заболевания (далее - пациенты).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2. Медицинская помощь пациентам оказывается в виде: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1) первичной медико-санитарной помощи;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2) специализированной, в том числе высокотехнологичной, медицинской помощи;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3) паллиативной медицинской помощи.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3. Медицинская помощь пациентам оказывается в следующих условиях: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1) амбулаторно (в условиях, не предусматривающих круглосуточного медицинского наблюдения и лечения);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>2)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3) стационарно (в условиях, обеспечивающих круглосуточное медицинское наблюдение и лечение).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4. Первичная медико-санитарная помощь включает мероприятия по профилактике, диагностике и лечению онкологических заболеваний, а также медицинской реабилитации, формированию здорового образа жизни и санитарно-гигиеническому просвещению населения.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5. Первичная доврачебная медико-санитарная помощь оказывается фельдшером (акушеркой), другими медицинскими работниками со средним медицинским образованием и включает мероприятия по профилактике, диагностике онкологических заболеваний, а также проведение мероприятий скрининга.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6. Первичная врачебная медико-санитарной помощь оказывается врачами-терапевтами (врачами-терапевтами участковыми), врачами общей практики (семейными врачами) в отделениях (кабинетах) медицинской профилактики для взрослых, терапевтических, врача общей практики (семейного врача).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7. Первичная специализированная медико-санитарная помощь оказывается врачом-онкологом по медицинским показаниям по направлению медицинских работников в плановой форме.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При подозрении (наличии клинических, лабораторных и/или инструментальных данных, которые позволяют предположить наличие онкологического заболевания и/или не позволяют его исключить) или выявлении у пациента онкологического заболевания врачи-терапевты, врачи-терапевты участковые, врачи общей практики (семейные врачи), врачи-специалисты, средние медицинские работники направляют пациента для оказания первичной специализированной медицинской помощи в центр амбулаторной онкологической помощи, а в случае его отсутствия - в первичный онкологический кабинет медицинской организации или поликлиническое отделение онкологического диспансера (онкологической больницы).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Информация о выявленном подозрении на онкологическое заболевание направляется медицинским работником врачу-онкологу медицинской организации, в которой пациент получает первичную медико-санитарную медицинскую помощь.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8. Срок проведения консультации врача-онколога не должен превышать срока, установленного в программе государственных гарантий бесплатного оказания гражданам медицинской помощи, утверждаемой Правительством Российской Федерации &lt;1&gt;.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4">
        <w:r>
          <w:rPr>
            <w:color w:val="0000FF"/>
          </w:rPr>
          <w:t>Часть 4 статьи 80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9. Первичная специализированная медико-санитарная помощь оказывается врачом-онкологом в центре амбулаторной онкологической помощи, а при его отсутствии в первичном онкологическом кабинете или поликлиническом отделении онкологического диспансера (онкологической больницы) и включает мероприятия по профилактике, диагностике, лечению онкологических заболеваний и медицинской реабилитации.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10. Врач-онколог центра амбулаторной онкологической помощи, а при отсутствии указанного центра - врач-онколог первичного онкологического кабинета или поликлинического отделения </w:t>
      </w:r>
      <w:r>
        <w:lastRenderedPageBreak/>
        <w:t>онкологического диспансера (онкологической больницы) в течение одного дня с даты установления предварительного диагноза злокачественного новообразования организует взятие биологического материала для цитологического исследования и (или) биопсийного (операционного) материала и направление в патолого-анатомическое бюро (отделение) в соответствии с правилами проведения патолого-анатомических исследований &lt;2&gt; и (или) клинико-диагностическую лабораторию (отдел, отделение) в соответствии с правилами проведения лабораторных исследований &lt;2&gt;, а также организует выполнение иных диагностических исследований, необходимых для установления диагноза, включая распространенность онкологического процесса и стадию заболевания.</w:t>
      </w:r>
    </w:p>
    <w:p w:rsidR="003352C4" w:rsidRDefault="003352C4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Минздрава России от 24.01.2022 N 21н)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6">
        <w:r>
          <w:rPr>
            <w:color w:val="0000FF"/>
          </w:rPr>
          <w:t>Пункт 19 части 2 статьи 14</w:t>
        </w:r>
      </w:hyperlink>
      <w:r>
        <w:t xml:space="preserve"> Федерального закона от 21.11.2011 N 323-ФЗ (Собрание законодательства Российской Федерации, 2011, N 48, ст. 6724; 2013, N 48, ст. 6724).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В случае невозможности взятия в медицинской организации, в составе которой организован центр амбулаторной онкологической помощи (первичный онкологический кабинет), биопсийного (операционного) материала или проведения иных диагностических исследований пациент направляется врачом-онкологом в онкологический диспансер (онкологическую больницу), медицинскую организацию, оказывающую медицинскую помощь пациентам с онкологическими заболеваниями.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11. 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сроков, установленных в программе государственных гарантий бесплатного оказания гражданам медицинской помощи, утверждаемой Правительством Российской Федерации &lt;3&gt;.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7">
        <w:r>
          <w:rPr>
            <w:color w:val="0000FF"/>
          </w:rPr>
          <w:t>Часть 4 статьи 80</w:t>
        </w:r>
      </w:hyperlink>
      <w:r>
        <w:t xml:space="preserve"> Федерального закона от 21 ноября 2011 года N 323-ФЗ (Собрание законодательства Российской Федерации, 2011, N 48, ст. 6724).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12. Диагноз онкологического заболевания устанавливается врачом-специалистом на основе результатов диагностических исследований, включающих в том числе проведение цитологической и (или) гистологической верификации диагноза, за исключением случаев, когда взятие биопсийного и (или) пункционного материала не представляется возможным.</w:t>
      </w:r>
    </w:p>
    <w:p w:rsidR="003352C4" w:rsidRDefault="003352C4">
      <w:pPr>
        <w:pStyle w:val="ConsPlusNormal"/>
        <w:jc w:val="both"/>
      </w:pPr>
      <w:r>
        <w:t xml:space="preserve">(п. 12 в ред. </w:t>
      </w:r>
      <w:hyperlink r:id="rId28">
        <w:r>
          <w:rPr>
            <w:color w:val="0000FF"/>
          </w:rPr>
          <w:t>Приказа</w:t>
        </w:r>
      </w:hyperlink>
      <w:r>
        <w:t xml:space="preserve"> Минздрава России от 24.01.2022 N 21н)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13. Врач-онколог центра амбулаторной онкологической помощи (первичного онкологического кабинета) направляет пациента в онкологический диспансер (онкологическую больницу) или иную медицинскую организацию, оказывающую медицинскую помощь пациентам с онкологическими заболеваниями, в том числе подведомственную федеральному органу исполнительной власти (далее - федеральная медицинская организация), для уточнения диагноза (в случае невозможности установления диагноза, включая распространенность онкологического процесса и стадию заболевания), определения тактики лечения, а также в случае наличия медицинских показаний для оказания специализированной, в том числе высокотехнологичной, медицинской помощи.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14. При онкологических заболеваниях, входящих в рубрики </w:t>
      </w:r>
      <w:hyperlink r:id="rId29">
        <w:r>
          <w:rPr>
            <w:color w:val="0000FF"/>
          </w:rPr>
          <w:t>C37</w:t>
        </w:r>
      </w:hyperlink>
      <w:r>
        <w:t xml:space="preserve">, </w:t>
      </w:r>
      <w:hyperlink r:id="rId30">
        <w:r>
          <w:rPr>
            <w:color w:val="0000FF"/>
          </w:rPr>
          <w:t>C38</w:t>
        </w:r>
      </w:hyperlink>
      <w:r>
        <w:t xml:space="preserve">, </w:t>
      </w:r>
      <w:hyperlink r:id="rId31">
        <w:r>
          <w:rPr>
            <w:color w:val="0000FF"/>
          </w:rPr>
          <w:t>C40</w:t>
        </w:r>
      </w:hyperlink>
      <w:r>
        <w:t xml:space="preserve"> - </w:t>
      </w:r>
      <w:hyperlink r:id="rId32">
        <w:r>
          <w:rPr>
            <w:color w:val="0000FF"/>
          </w:rPr>
          <w:t>C41</w:t>
        </w:r>
      </w:hyperlink>
      <w:r>
        <w:t xml:space="preserve">, </w:t>
      </w:r>
      <w:hyperlink r:id="rId33">
        <w:r>
          <w:rPr>
            <w:color w:val="0000FF"/>
          </w:rPr>
          <w:t>C45</w:t>
        </w:r>
      </w:hyperlink>
      <w:r>
        <w:t xml:space="preserve"> - </w:t>
      </w:r>
      <w:hyperlink r:id="rId34">
        <w:r>
          <w:rPr>
            <w:color w:val="0000FF"/>
          </w:rPr>
          <w:t>C49</w:t>
        </w:r>
      </w:hyperlink>
      <w:r>
        <w:t xml:space="preserve">, </w:t>
      </w:r>
      <w:hyperlink r:id="rId35">
        <w:r>
          <w:rPr>
            <w:color w:val="0000FF"/>
          </w:rPr>
          <w:t>C58</w:t>
        </w:r>
      </w:hyperlink>
      <w:r>
        <w:t xml:space="preserve">, </w:t>
      </w:r>
      <w:hyperlink r:id="rId36">
        <w:r>
          <w:rPr>
            <w:color w:val="0000FF"/>
          </w:rPr>
          <w:t>D39</w:t>
        </w:r>
      </w:hyperlink>
      <w:r>
        <w:t xml:space="preserve">, </w:t>
      </w:r>
      <w:hyperlink r:id="rId37">
        <w:r>
          <w:rPr>
            <w:color w:val="0000FF"/>
          </w:rPr>
          <w:t>C62</w:t>
        </w:r>
      </w:hyperlink>
      <w:r>
        <w:t xml:space="preserve">, </w:t>
      </w:r>
      <w:hyperlink r:id="rId38">
        <w:r>
          <w:rPr>
            <w:color w:val="0000FF"/>
          </w:rPr>
          <w:t>C69</w:t>
        </w:r>
      </w:hyperlink>
      <w:r>
        <w:t xml:space="preserve"> - </w:t>
      </w:r>
      <w:hyperlink r:id="rId39">
        <w:r>
          <w:rPr>
            <w:color w:val="0000FF"/>
          </w:rPr>
          <w:t>C70</w:t>
        </w:r>
      </w:hyperlink>
      <w:r>
        <w:t xml:space="preserve">, </w:t>
      </w:r>
      <w:hyperlink r:id="rId40">
        <w:r>
          <w:rPr>
            <w:color w:val="0000FF"/>
          </w:rPr>
          <w:t>C72</w:t>
        </w:r>
      </w:hyperlink>
      <w:r>
        <w:t xml:space="preserve">, </w:t>
      </w:r>
      <w:hyperlink r:id="rId41">
        <w:r>
          <w:rPr>
            <w:color w:val="0000FF"/>
          </w:rPr>
          <w:t>C74</w:t>
        </w:r>
      </w:hyperlink>
      <w:r>
        <w:t xml:space="preserve"> МКБ-10, а также соответствующих кодам международной классификации болезней - онкология (МКБ-О), 3 издания 8936, 906 - 909, 8247/3, 8013/3, 8240/3, 8244/3, 8246/3, 8249/3, врачу-онкологу онкологического диспансера (онкологической больницы) или иной медицинской организации, оказывающей медицинскую помощь пациентам с онкологическими заболеваниями, для определения лечебной тактики рекомендуется </w:t>
      </w:r>
      <w:r>
        <w:lastRenderedPageBreak/>
        <w:t>организовать проведение консультации или консилиума врачей, в том числе с применением телемедицинских технологий, в федеральных медицинских организациях, подведомственных Министерству здравоохранения Российской Федерации, оказывающих медицинскую помощь (далее - национальные медицинские исследовательские центры).</w:t>
      </w:r>
    </w:p>
    <w:p w:rsidR="003352C4" w:rsidRDefault="003352C4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Минздрава России от 24.01.2022 N 21н)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15. В сложных клинических случаях для уточнения диагноза (в случае невозможности установления диагноза, включая распространенность онкологического процесса и стадию заболевания) в целях проведения оценки, интерпретации и описания результатов врач-онколог организует направление: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цифровых изображений, полученных по результатам патоморфологических исследований, в патолого-анатомическое бюро (отделение) четвертой группы (референс-центр) &lt;4&gt; путем информационного взаимодействия, в том числе с применением телемедицинских технологий при дистанционном взаимодействии медицинских работников между собой;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3">
        <w:r>
          <w:rPr>
            <w:color w:val="0000FF"/>
          </w:rPr>
          <w:t>Приказ</w:t>
        </w:r>
      </w:hyperlink>
      <w:r>
        <w:t xml:space="preserve"> Минздрава России от 24 марта 2016 г. N 179н "О Правилах проведения патолого-анатомических исследований" (зарегистрирован Министерством юстиции Российской Федерации 14 апреля 2016 г., регистрационный N 41799), с изменениями, внесенными приказом Минздрава России от 25 марта 2019 г. N 158н (зарегистрирован Министерством юстиции Российской Федерации 17 апреля 2019 г., регистрационный N 54403) (далее - Приказ от 24 марта 2016 г. N 179н).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цифровых изображений, полученных по результатам лучевых методов исследований, в дистанционный консультативный центр лучевой диагностики, путем информационного взаимодействия, в том числе с применением телемедицинских технологий при дистанционном взаимодействии медицинских работников между собой;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биопсийного (операционного) материала для повторного проведения патоморфологических, иммуногистохимических и молекулярно-генетических исследований: в патолого-анатомическое бюро (отделение) четвертой группы (референс-центр), а также в молекулярно-генетические лаборатории для проведения молекулярно-генетических исследований.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16. Тактика лечения устанавливается консилиумом врачей, включающим врачей-онкологов, врача-радиотерапевта, врача-нейрохирурга (при опухолях нервной системы) медицинской организации, в составе которой имеются отделения хирургических методов лечения злокачественных новообразований, противоопухолевой лекарственной терапии, радиотерапии (далее - онкологический консилиум), в том числе онкологическим консилиумом, проведенным с применением телемедицинских технологий, с привлечением при необходимости других врачей-специалистов.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При изменении метода лечения проведение онкологического консилиума обязательно.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Решение онкологического консилиума оформляется протоколом на бумажном носителе, заполненном разборчиво от руки или в печатном виде и подписанном участниками консилиума, либо в форме электронного документа, подписанного с использованием усиленной квалифицированной электронной подписи участников консилиума.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Решение онкологического консилиума, оформленное протоколом, вносится в медицинскую документацию пациента.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Рекомендуемый образец протокола онкологического консилиума приведен в </w:t>
      </w:r>
      <w:hyperlink w:anchor="P165">
        <w:r>
          <w:rPr>
            <w:color w:val="0000FF"/>
          </w:rPr>
          <w:t>приложении N 1</w:t>
        </w:r>
      </w:hyperlink>
      <w:r>
        <w:t xml:space="preserve"> к настоящему Порядку.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17. Диспансерное наблюдение врача-онколога за пациентом с выявленным онкологическим </w:t>
      </w:r>
      <w:r>
        <w:lastRenderedPageBreak/>
        <w:t xml:space="preserve">заболеванием устанавливается и осуществляется в соответствии с </w:t>
      </w:r>
      <w:hyperlink r:id="rId44">
        <w:r>
          <w:rPr>
            <w:color w:val="0000FF"/>
          </w:rPr>
          <w:t>порядком</w:t>
        </w:r>
      </w:hyperlink>
      <w:r>
        <w:t xml:space="preserve"> диспансерного наблюдения за взрослыми с онкологическими заболеваниями &lt;5&gt;.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5">
        <w:r>
          <w:rPr>
            <w:color w:val="0000FF"/>
          </w:rPr>
          <w:t>Статья 46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2016, N 27, ст. 4219).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18. С целью учета информация о впервые выявленном случае онкологического заболевания направляется в течение 3 рабочих дней со дня его выявления врачом-онкологом медицинской организации, в которой установлен соответствующий диагноз, в онкологический диспансер или организацию субъекта Российской Федерации, исполняющую функцию регистрации пациентов с впервые выявленным злокачественным новообразованием, в том числе с применением единой государственной информационной системы в сфере здравоохранения.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19. В случае подтверждения у пациента наличия онкологического заболевания информация об уточненном диагнозе направляется из онкологического диспансера или организации субъекта Российской Федерации, исполняющей функции регистрации пациентов с впервые выявленным злокачественным новообразованием, в медицинскую организацию, осуществляющую диспансерное наблюдение пациента.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20. Специализированная, в том числе высокотехнологичная, медицинская помощь в медицинских организациях, оказывающих медицинскую помощь взрослому населению при онкологических заболеваниях, оказывается по медицинским показаниям, предусмотренным положением об организации оказания специализированной, в том числе высокотехнологичной, медицинской помощи &lt;6&gt;.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6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Информация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помощи, предоставляется пациенту лечащим врачом.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21. Специализированная, за исключением высокотехнологичной, медицинская помощь в медицинских организациях, подведомственных федеральным органам исполнительной власти, оказывается по медицинским показаниям, предусмотренным порядком направления пациентов в медицинские организации и иные организации, подведомственные федеральным органам исполнительной власти, для оказания специализированной (за исключением высокотехнологичной) медицинской помощи, предусмотренного в приложении к положению об организации оказания специализированной, в том числе высокотехнологичной, медицинской помощи &lt;7&gt;, а также в соответствии с порядком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 &lt;8&gt;.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&lt;7&gt; </w:t>
      </w:r>
      <w:hyperlink r:id="rId47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&lt;8&gt; </w:t>
      </w:r>
      <w:hyperlink r:id="rId48">
        <w:r>
          <w:rPr>
            <w:color w:val="0000FF"/>
          </w:rPr>
          <w:t>Пункт 4 части 1 статьи 16</w:t>
        </w:r>
      </w:hyperlink>
      <w:r>
        <w:t xml:space="preserve"> Федерального закона от 29 ноября 2010 г. N 326-ФЗ "Об </w:t>
      </w:r>
      <w:r>
        <w:lastRenderedPageBreak/>
        <w:t>обязательном медицинском страховании в Российской Федерации" (Собрание законодательства Российской Федерации, 2010, N 49, ст. 6422; 2020 N 50, ст. 8075).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22. Сроки ожидания оказания специализированной (за исключением высокотехнологичной) медицинской помощи не должны превышать сроков, установленных в программе государственных гарантий бесплатного оказания гражданам медицинской помощи, утверждаемой Правительством Российской Федерации &lt;9&gt;.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&lt;9&gt; </w:t>
      </w:r>
      <w:hyperlink r:id="rId49">
        <w:r>
          <w:rPr>
            <w:color w:val="0000FF"/>
          </w:rPr>
          <w:t>Часть 4 статьи 80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23. При наличии у пациента с онкологическим заболеванием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 &lt;10&gt;.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50">
        <w:r>
          <w:rPr>
            <w:color w:val="0000FF"/>
          </w:rPr>
          <w:t>Часть 8 статьи 34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24. При наличии у пациента с онкологическим заболеванием медицинских показаний для проведения медицинской реабилитации врач-онколог организует ее проведение в соответствии с порядком организации медицинской реабилитации взрослых &lt;11&gt;.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51">
        <w:r>
          <w:rPr>
            <w:color w:val="0000FF"/>
          </w:rPr>
          <w:t>Статья 40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2013, N 48, ст. 6165).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25. При наличии у пациента с онкологическим заболеванием медицинских показаний к санаторно-курортному лечению врач-онколог организует его в соответствии порядком организации санаторно-курортного лечения &lt;12&gt;.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52">
        <w:r>
          <w:rPr>
            <w:color w:val="0000FF"/>
          </w:rPr>
          <w:t>Статья 40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2013, N 48, ст. 6165).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26. 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 &lt;13&gt;.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53">
        <w:r>
          <w:rPr>
            <w:color w:val="0000FF"/>
          </w:rPr>
          <w:t>Часть 5 статьи 36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10, ст. 888).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27. Медицинская помощь пациентам может быть оказана с применением телемедицинских технологий путем организации и проведения консультаций и (или) участия в консилиуме врачей в соответствии с порядком организации и оказания медицинской помощи с применением </w:t>
      </w:r>
      <w:r>
        <w:lastRenderedPageBreak/>
        <w:t>телемедицинских технологий при дистанционном взаимодействии медицинских работников между собой &lt;14&gt;.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4">
        <w:r>
          <w:rPr>
            <w:color w:val="0000FF"/>
          </w:rPr>
          <w:t>Часть 1 статьи 36.2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59, ст. 8415).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28. Порядок маршрутизации пациентов с онкологическими заболеваниями на территории субъекта Российской Федерации в рамках реализации территориальной программы государственных гарантий бесплатного оказания гражданам медицинской помощи определяется органом государственной власти субъекта Российской Федерации в сфере охраны здоровья с учетом права граждан на выбор медицинской организации &lt;15&gt; и в том числе включает: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55">
        <w:r>
          <w:rPr>
            <w:color w:val="0000FF"/>
          </w:rPr>
          <w:t>Статья 21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2013, N 27, ст. 3477).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перечень участвующих в реализации территориальной программы государственных гарантий бесплатного оказания гражданам медицинской помощи медицинских организаций (структурных подразделений), оказывающих медицинскую помощь пациентам с онкологическими заболеваниями и осуществляющих диспансерное наблюдение, по видам, условиям и формам оказания медицинской помощи с указанием их местонахождения (адреса);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схему территориального закрепления медицинских организаций, оказывающих первичную 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субъекта Российской Федерации и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схему территориального 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субъекта Российской Федерации и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перечень заболеваний, при которых в обязательном порядке проводятся консультации с применением телемедицинских технологий как между медицинскими организациями субъекта Российской Федерации, так и с федеральными медицинскими организациями.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29. Медицинские организации вносят информацию об оказанной медицинской помощи пациентам с подозрением на онкологические заболевания, а также пациентам с установленным диагнозом онкологического заболевания в медицинскую информационную систему медицинской организации для последующей передачи сведений в государственную информационную систему в сфере здравоохранения субъекта Российской Федерации либо непосредственно в государственную информационную систему в сфере здравоохранения субъекта Российской Федерации в случае, если она выполняет функции медицинской информационной системы медицинской организации, в том числе для последующей передачи в подсистему ведения вертикально-интегрированной медицинской информационной системы по профилю "онкология", единую государственную информационную систему в сфере здравоохранения &lt;16&gt;.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мая 2018 г. N 555 "О единой государственной информационной системе в сфере здравоохранения" (Собрание </w:t>
      </w:r>
      <w:r>
        <w:lastRenderedPageBreak/>
        <w:t>законодательства Российской Федерации, 2018, N 20, ст. 2849; 2020, N 52, ст. 8856).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30. Между медицинскими организациями с учетом определенного уровня доступа как к персонализированной, так и к деперсонализированной информации о состоянии здоровья в электронном виде, осуществляется передача сведений об оказанной медицинской помощи пациенту с подозрением на онкологическое заболевание, а также пациенту с установленным диагнозом онкологического заболевания и его маршрутизации.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31. Медицинские организации осуществляют свою деятельность в соответствии с </w:t>
      </w:r>
      <w:hyperlink w:anchor="P238">
        <w:r>
          <w:rPr>
            <w:color w:val="0000FF"/>
          </w:rPr>
          <w:t>приложениями N 2</w:t>
        </w:r>
      </w:hyperlink>
      <w:r>
        <w:t xml:space="preserve"> - </w:t>
      </w:r>
      <w:hyperlink w:anchor="P5082">
        <w:r>
          <w:rPr>
            <w:color w:val="0000FF"/>
          </w:rPr>
          <w:t>N 37</w:t>
        </w:r>
      </w:hyperlink>
      <w:r>
        <w:t xml:space="preserve"> к настоящему Порядку.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32. Коечная мощность, оснащение и рекомендуемые штатные нормативы федеральных медицинских организаций осуществляются с учетом научной деятельности и достижений фундаментальной медицины и клинической онкологии.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33. Медицинская помощь пациентам должна осуществляться в помещениях, соответствующих санитарно-эпидемиологическим требованиям 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 организаций, осуществляющих медицинскую деятельность согласно санитарно-эпидемиологическим правилам и нормативам.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1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</w:pPr>
      <w:r>
        <w:t>Рекомендуемый образец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nformat"/>
        <w:jc w:val="both"/>
      </w:pPr>
      <w:bookmarkStart w:id="2" w:name="P165"/>
      <w:bookmarkEnd w:id="2"/>
      <w:r>
        <w:t xml:space="preserve">               Протокол консилиума врачей (онкологического)</w:t>
      </w:r>
    </w:p>
    <w:p w:rsidR="003352C4" w:rsidRDefault="003352C4">
      <w:pPr>
        <w:pStyle w:val="ConsPlusNonformat"/>
        <w:jc w:val="both"/>
      </w:pPr>
    </w:p>
    <w:p w:rsidR="003352C4" w:rsidRDefault="003352C4">
      <w:pPr>
        <w:pStyle w:val="ConsPlusNonformat"/>
        <w:jc w:val="both"/>
      </w:pPr>
      <w:r>
        <w:t xml:space="preserve">                                               Код организации по</w:t>
      </w:r>
    </w:p>
    <w:p w:rsidR="003352C4" w:rsidRDefault="003352C4">
      <w:pPr>
        <w:pStyle w:val="ConsPlusNonformat"/>
        <w:jc w:val="both"/>
      </w:pPr>
      <w:r>
        <w:t>Наименование медицинской                       ОКПО                ________</w:t>
      </w:r>
    </w:p>
    <w:p w:rsidR="003352C4" w:rsidRDefault="003352C4">
      <w:pPr>
        <w:pStyle w:val="ConsPlusNonformat"/>
        <w:jc w:val="both"/>
      </w:pPr>
      <w:r>
        <w:t>организации</w:t>
      </w:r>
    </w:p>
    <w:p w:rsidR="003352C4" w:rsidRDefault="003352C4">
      <w:pPr>
        <w:pStyle w:val="ConsPlusNonformat"/>
        <w:jc w:val="both"/>
      </w:pPr>
      <w:r>
        <w:t>____________________________</w:t>
      </w:r>
    </w:p>
    <w:p w:rsidR="003352C4" w:rsidRDefault="003352C4">
      <w:pPr>
        <w:pStyle w:val="ConsPlusNonformat"/>
        <w:jc w:val="both"/>
      </w:pPr>
    </w:p>
    <w:p w:rsidR="003352C4" w:rsidRDefault="003352C4">
      <w:pPr>
        <w:pStyle w:val="ConsPlusNonformat"/>
        <w:jc w:val="both"/>
      </w:pPr>
      <w:r>
        <w:t>Адрес</w:t>
      </w:r>
    </w:p>
    <w:p w:rsidR="003352C4" w:rsidRDefault="003352C4">
      <w:pPr>
        <w:pStyle w:val="ConsPlusNonformat"/>
        <w:jc w:val="both"/>
      </w:pPr>
      <w:r>
        <w:t>местонахождения ____________</w:t>
      </w:r>
    </w:p>
    <w:p w:rsidR="003352C4" w:rsidRDefault="003352C4">
      <w:pPr>
        <w:pStyle w:val="ConsPlusNonformat"/>
        <w:jc w:val="both"/>
      </w:pPr>
    </w:p>
    <w:p w:rsidR="003352C4" w:rsidRDefault="003352C4">
      <w:pPr>
        <w:pStyle w:val="ConsPlusNonformat"/>
        <w:jc w:val="both"/>
      </w:pPr>
      <w:r>
        <w:t xml:space="preserve">               Протокол консилиума врачей (онкологического)</w:t>
      </w:r>
    </w:p>
    <w:p w:rsidR="003352C4" w:rsidRDefault="003352C4">
      <w:pPr>
        <w:pStyle w:val="ConsPlusNonformat"/>
        <w:jc w:val="both"/>
      </w:pPr>
    </w:p>
    <w:p w:rsidR="003352C4" w:rsidRDefault="003352C4">
      <w:pPr>
        <w:pStyle w:val="ConsPlusNonformat"/>
        <w:jc w:val="both"/>
      </w:pPr>
      <w:r>
        <w:t>1. Дата проведения: число __ месяц __ год ____</w:t>
      </w:r>
    </w:p>
    <w:p w:rsidR="003352C4" w:rsidRDefault="003352C4">
      <w:pPr>
        <w:pStyle w:val="ConsPlusNonformat"/>
        <w:jc w:val="both"/>
      </w:pPr>
      <w:r>
        <w:t>2. Форма проведения: очно - 1; заочно - 2.</w:t>
      </w:r>
    </w:p>
    <w:p w:rsidR="003352C4" w:rsidRDefault="003352C4">
      <w:pPr>
        <w:pStyle w:val="ConsPlusNonformat"/>
        <w:jc w:val="both"/>
      </w:pPr>
      <w:r>
        <w:t>3. Консилиум проведен с применением телемедицинских технологий: да - 1;</w:t>
      </w:r>
    </w:p>
    <w:p w:rsidR="003352C4" w:rsidRDefault="003352C4">
      <w:pPr>
        <w:pStyle w:val="ConsPlusNonformat"/>
        <w:jc w:val="both"/>
      </w:pPr>
      <w:r>
        <w:t>нет - 2.</w:t>
      </w:r>
    </w:p>
    <w:p w:rsidR="003352C4" w:rsidRDefault="003352C4">
      <w:pPr>
        <w:pStyle w:val="ConsPlusNonformat"/>
        <w:jc w:val="both"/>
      </w:pPr>
      <w:r>
        <w:t>4. Консилиум в составе:</w:t>
      </w:r>
    </w:p>
    <w:p w:rsidR="003352C4" w:rsidRDefault="003352C4">
      <w:pPr>
        <w:pStyle w:val="ConsPlusNonformat"/>
        <w:jc w:val="both"/>
      </w:pPr>
    </w:p>
    <w:p w:rsidR="003352C4" w:rsidRDefault="003352C4">
      <w:pPr>
        <w:pStyle w:val="ConsPlusNonformat"/>
        <w:jc w:val="both"/>
      </w:pPr>
      <w:r>
        <w:t xml:space="preserve">    Лечащий врач          ________________   ______________________________</w:t>
      </w:r>
    </w:p>
    <w:p w:rsidR="003352C4" w:rsidRDefault="003352C4">
      <w:pPr>
        <w:pStyle w:val="ConsPlusNonformat"/>
        <w:jc w:val="both"/>
      </w:pPr>
      <w:r>
        <w:t xml:space="preserve">                            (должность)         (фамилия, имя, отчество</w:t>
      </w:r>
    </w:p>
    <w:p w:rsidR="003352C4" w:rsidRDefault="003352C4">
      <w:pPr>
        <w:pStyle w:val="ConsPlusNonformat"/>
        <w:jc w:val="both"/>
      </w:pPr>
      <w:r>
        <w:t xml:space="preserve">                                                     (при наличии)</w:t>
      </w:r>
    </w:p>
    <w:p w:rsidR="003352C4" w:rsidRDefault="003352C4">
      <w:pPr>
        <w:pStyle w:val="ConsPlusNonformat"/>
        <w:jc w:val="both"/>
      </w:pPr>
      <w:r>
        <w:t xml:space="preserve">    Участник консилиума   ________________   ______________________________</w:t>
      </w:r>
    </w:p>
    <w:p w:rsidR="003352C4" w:rsidRDefault="003352C4">
      <w:pPr>
        <w:pStyle w:val="ConsPlusNonformat"/>
        <w:jc w:val="both"/>
      </w:pPr>
      <w:r>
        <w:lastRenderedPageBreak/>
        <w:t xml:space="preserve">                            (должность)         (фамилия, имя, отчество</w:t>
      </w:r>
    </w:p>
    <w:p w:rsidR="003352C4" w:rsidRDefault="003352C4">
      <w:pPr>
        <w:pStyle w:val="ConsPlusNonformat"/>
        <w:jc w:val="both"/>
      </w:pPr>
      <w:r>
        <w:t xml:space="preserve">                                                     (при наличии)</w:t>
      </w:r>
    </w:p>
    <w:p w:rsidR="003352C4" w:rsidRDefault="003352C4">
      <w:pPr>
        <w:pStyle w:val="ConsPlusNonformat"/>
        <w:jc w:val="both"/>
      </w:pPr>
      <w:r>
        <w:t xml:space="preserve">    Участник консилиума   ________________   ______________________________</w:t>
      </w:r>
    </w:p>
    <w:p w:rsidR="003352C4" w:rsidRDefault="003352C4">
      <w:pPr>
        <w:pStyle w:val="ConsPlusNonformat"/>
        <w:jc w:val="both"/>
      </w:pPr>
      <w:r>
        <w:t xml:space="preserve">                            (должность)         (фамилия, имя, отчество</w:t>
      </w:r>
    </w:p>
    <w:p w:rsidR="003352C4" w:rsidRDefault="003352C4">
      <w:pPr>
        <w:pStyle w:val="ConsPlusNonformat"/>
        <w:jc w:val="both"/>
      </w:pPr>
      <w:r>
        <w:t xml:space="preserve">                                                     (при наличии)</w:t>
      </w:r>
    </w:p>
    <w:p w:rsidR="003352C4" w:rsidRDefault="003352C4">
      <w:pPr>
        <w:pStyle w:val="ConsPlusNonformat"/>
        <w:jc w:val="both"/>
      </w:pPr>
      <w:r>
        <w:t xml:space="preserve">    Участник консилиума   ________________   ______________________________</w:t>
      </w:r>
    </w:p>
    <w:p w:rsidR="003352C4" w:rsidRDefault="003352C4">
      <w:pPr>
        <w:pStyle w:val="ConsPlusNonformat"/>
        <w:jc w:val="both"/>
      </w:pPr>
      <w:r>
        <w:t xml:space="preserve">                            (должность)         (фамилия, имя, отчество</w:t>
      </w:r>
    </w:p>
    <w:p w:rsidR="003352C4" w:rsidRDefault="003352C4">
      <w:pPr>
        <w:pStyle w:val="ConsPlusNonformat"/>
        <w:jc w:val="both"/>
      </w:pPr>
      <w:r>
        <w:t xml:space="preserve">                                                     (при наличии)</w:t>
      </w:r>
    </w:p>
    <w:p w:rsidR="003352C4" w:rsidRDefault="003352C4">
      <w:pPr>
        <w:pStyle w:val="ConsPlusNonformat"/>
        <w:jc w:val="both"/>
      </w:pPr>
    </w:p>
    <w:p w:rsidR="003352C4" w:rsidRDefault="003352C4">
      <w:pPr>
        <w:pStyle w:val="ConsPlusNonformat"/>
        <w:jc w:val="both"/>
      </w:pPr>
      <w:r>
        <w:t>5. Фамилия, имя, отчество (при наличии) пациента _________________________;</w:t>
      </w:r>
    </w:p>
    <w:p w:rsidR="003352C4" w:rsidRDefault="003352C4">
      <w:pPr>
        <w:pStyle w:val="ConsPlusNonformat"/>
        <w:jc w:val="both"/>
      </w:pPr>
      <w:r>
        <w:t>6. Пол пациента: мужской - 1, женский - 2;</w:t>
      </w:r>
    </w:p>
    <w:p w:rsidR="003352C4" w:rsidRDefault="003352C4">
      <w:pPr>
        <w:pStyle w:val="ConsPlusNonformat"/>
        <w:jc w:val="both"/>
      </w:pPr>
      <w:r>
        <w:t>7. Дата рождения пациента: число _____ месяц _________ год ____;</w:t>
      </w:r>
    </w:p>
    <w:p w:rsidR="003352C4" w:rsidRDefault="003352C4">
      <w:pPr>
        <w:pStyle w:val="ConsPlusNonformat"/>
        <w:jc w:val="both"/>
      </w:pPr>
      <w:r>
        <w:t xml:space="preserve">8. Диагноз основного заболевания: __________________ код по </w:t>
      </w:r>
      <w:hyperlink r:id="rId57">
        <w:r>
          <w:rPr>
            <w:color w:val="0000FF"/>
          </w:rPr>
          <w:t>МКБ-10</w:t>
        </w:r>
      </w:hyperlink>
      <w:r>
        <w:t xml:space="preserve"> ____;</w:t>
      </w:r>
    </w:p>
    <w:p w:rsidR="003352C4" w:rsidRDefault="003352C4">
      <w:pPr>
        <w:pStyle w:val="ConsPlusNonformat"/>
        <w:jc w:val="both"/>
      </w:pPr>
      <w:r>
        <w:t>8.1. Классификация по TNM, с/р: ____ T ______, N ______, M ______;</w:t>
      </w:r>
    </w:p>
    <w:p w:rsidR="003352C4" w:rsidRDefault="003352C4">
      <w:pPr>
        <w:pStyle w:val="ConsPlusNonformat"/>
        <w:jc w:val="both"/>
      </w:pPr>
      <w:r>
        <w:t>8.2. Сведения   о  причинах  проведения  консилиума,   течении  заболевания</w:t>
      </w:r>
    </w:p>
    <w:p w:rsidR="003352C4" w:rsidRDefault="003352C4">
      <w:pPr>
        <w:pStyle w:val="ConsPlusNonformat"/>
        <w:jc w:val="both"/>
      </w:pPr>
      <w:r>
        <w:t>пациента, состоянии пациента на момент проведения консилиума _____________;</w:t>
      </w:r>
    </w:p>
    <w:p w:rsidR="003352C4" w:rsidRDefault="003352C4">
      <w:pPr>
        <w:pStyle w:val="ConsPlusNonformat"/>
        <w:jc w:val="both"/>
      </w:pPr>
      <w:r>
        <w:t>9. Решение консилиума: ___________________________________________________;</w:t>
      </w:r>
    </w:p>
    <w:p w:rsidR="003352C4" w:rsidRDefault="003352C4">
      <w:pPr>
        <w:pStyle w:val="ConsPlusNonformat"/>
        <w:jc w:val="both"/>
      </w:pPr>
      <w:r>
        <w:t>10. Особое мнение участника консилиума: ______________________</w:t>
      </w:r>
    </w:p>
    <w:p w:rsidR="003352C4" w:rsidRDefault="003352C4">
      <w:pPr>
        <w:pStyle w:val="ConsPlusNonformat"/>
        <w:jc w:val="both"/>
      </w:pPr>
      <w:r>
        <w:t>__________________________________________________________________________,</w:t>
      </w:r>
    </w:p>
    <w:p w:rsidR="003352C4" w:rsidRDefault="003352C4">
      <w:pPr>
        <w:pStyle w:val="ConsPlusNonformat"/>
        <w:jc w:val="both"/>
      </w:pPr>
      <w:r>
        <w:t>Фамилия, имя, отчество (при наличии) участника ___________________________,</w:t>
      </w:r>
    </w:p>
    <w:p w:rsidR="003352C4" w:rsidRDefault="003352C4">
      <w:pPr>
        <w:pStyle w:val="ConsPlusNonformat"/>
        <w:jc w:val="both"/>
      </w:pPr>
      <w:r>
        <w:t>должность участника ______________________________________________________.</w:t>
      </w:r>
    </w:p>
    <w:p w:rsidR="003352C4" w:rsidRDefault="003352C4">
      <w:pPr>
        <w:pStyle w:val="ConsPlusNonformat"/>
        <w:jc w:val="both"/>
      </w:pPr>
      <w:r>
        <w:t>11. Подписи участников консилиума: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58"/>
        <w:gridCol w:w="2041"/>
      </w:tblGrid>
      <w:tr w:rsidR="003352C4">
        <w:tc>
          <w:tcPr>
            <w:tcW w:w="3572" w:type="dxa"/>
          </w:tcPr>
          <w:p w:rsidR="003352C4" w:rsidRDefault="003352C4">
            <w:pPr>
              <w:pStyle w:val="ConsPlusNormal"/>
              <w:jc w:val="center"/>
            </w:pPr>
            <w:r>
              <w:t>Должность участника консилиума</w:t>
            </w:r>
          </w:p>
        </w:tc>
        <w:tc>
          <w:tcPr>
            <w:tcW w:w="3458" w:type="dxa"/>
          </w:tcPr>
          <w:p w:rsidR="003352C4" w:rsidRDefault="003352C4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041" w:type="dxa"/>
          </w:tcPr>
          <w:p w:rsidR="003352C4" w:rsidRDefault="003352C4">
            <w:pPr>
              <w:pStyle w:val="ConsPlusNormal"/>
              <w:jc w:val="center"/>
            </w:pPr>
            <w:r>
              <w:t>Подпись</w:t>
            </w:r>
          </w:p>
        </w:tc>
      </w:tr>
      <w:tr w:rsidR="003352C4">
        <w:tc>
          <w:tcPr>
            <w:tcW w:w="3572" w:type="dxa"/>
          </w:tcPr>
          <w:p w:rsidR="003352C4" w:rsidRDefault="003352C4">
            <w:pPr>
              <w:pStyle w:val="ConsPlusNormal"/>
            </w:pPr>
          </w:p>
        </w:tc>
        <w:tc>
          <w:tcPr>
            <w:tcW w:w="3458" w:type="dxa"/>
          </w:tcPr>
          <w:p w:rsidR="003352C4" w:rsidRDefault="003352C4">
            <w:pPr>
              <w:pStyle w:val="ConsPlusNormal"/>
            </w:pPr>
          </w:p>
        </w:tc>
        <w:tc>
          <w:tcPr>
            <w:tcW w:w="2041" w:type="dxa"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3572" w:type="dxa"/>
          </w:tcPr>
          <w:p w:rsidR="003352C4" w:rsidRDefault="003352C4">
            <w:pPr>
              <w:pStyle w:val="ConsPlusNormal"/>
            </w:pPr>
          </w:p>
        </w:tc>
        <w:tc>
          <w:tcPr>
            <w:tcW w:w="3458" w:type="dxa"/>
          </w:tcPr>
          <w:p w:rsidR="003352C4" w:rsidRDefault="003352C4">
            <w:pPr>
              <w:pStyle w:val="ConsPlusNormal"/>
            </w:pPr>
          </w:p>
        </w:tc>
        <w:tc>
          <w:tcPr>
            <w:tcW w:w="2041" w:type="dxa"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3572" w:type="dxa"/>
          </w:tcPr>
          <w:p w:rsidR="003352C4" w:rsidRDefault="003352C4">
            <w:pPr>
              <w:pStyle w:val="ConsPlusNormal"/>
            </w:pPr>
          </w:p>
        </w:tc>
        <w:tc>
          <w:tcPr>
            <w:tcW w:w="3458" w:type="dxa"/>
          </w:tcPr>
          <w:p w:rsidR="003352C4" w:rsidRDefault="003352C4">
            <w:pPr>
              <w:pStyle w:val="ConsPlusNormal"/>
            </w:pPr>
          </w:p>
        </w:tc>
        <w:tc>
          <w:tcPr>
            <w:tcW w:w="2041" w:type="dxa"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3572" w:type="dxa"/>
          </w:tcPr>
          <w:p w:rsidR="003352C4" w:rsidRDefault="003352C4">
            <w:pPr>
              <w:pStyle w:val="ConsPlusNormal"/>
            </w:pPr>
          </w:p>
        </w:tc>
        <w:tc>
          <w:tcPr>
            <w:tcW w:w="3458" w:type="dxa"/>
          </w:tcPr>
          <w:p w:rsidR="003352C4" w:rsidRDefault="003352C4">
            <w:pPr>
              <w:pStyle w:val="ConsPlusNormal"/>
            </w:pPr>
          </w:p>
        </w:tc>
        <w:tc>
          <w:tcPr>
            <w:tcW w:w="2041" w:type="dxa"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2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3" w:name="P238"/>
      <w:bookmarkEnd w:id="3"/>
      <w:r>
        <w:t>ПРАВИЛА</w:t>
      </w:r>
    </w:p>
    <w:p w:rsidR="003352C4" w:rsidRDefault="003352C4">
      <w:pPr>
        <w:pStyle w:val="ConsPlusTitle"/>
        <w:jc w:val="center"/>
      </w:pPr>
      <w:r>
        <w:t>ОРГАНИЗАЦИИ ДЕЯТЕЛЬНОСТИ ПЕРВИЧНОГО ОНКОЛОГИЧЕСКОГО КАБИНЕТА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первичного онкологического кабинета медицинской организации (далее - Кабинет).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2. Кабинет организуется как структурное подразделение медицинской организации, оказывающей первичную медико-санитарную помощь населению, на основании лицензии на осуществление медицинской деятельности по работе (услуге) - "онкология".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3. Кабинет организуется в случае, если на территории обслуживания медицинской организации отсутствует возможность создания центра амбулаторной онкологической помощи, </w:t>
      </w:r>
      <w:r>
        <w:lastRenderedPageBreak/>
        <w:t xml:space="preserve">организованного в соответствии с </w:t>
      </w:r>
      <w:hyperlink w:anchor="P481">
        <w:r>
          <w:rPr>
            <w:color w:val="0000FF"/>
          </w:rPr>
          <w:t>приложениями 5</w:t>
        </w:r>
      </w:hyperlink>
      <w:r>
        <w:t xml:space="preserve"> - </w:t>
      </w:r>
      <w:hyperlink w:anchor="P584">
        <w:r>
          <w:rPr>
            <w:color w:val="0000FF"/>
          </w:rPr>
          <w:t>7</w:t>
        </w:r>
      </w:hyperlink>
      <w:r>
        <w:t xml:space="preserve"> к Порядку оказания медицинской помощи взрослым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4. На должность врача Кабинета назначается специалист, соответствующий квалификационным требованиям к медицинскими фармацевтическим работникам с высшим образованием по направлению подготовки "Здравоохранение и медицинские науки" &lt;1&gt; по специальности </w:t>
      </w:r>
      <w:hyperlink r:id="rId58">
        <w:r>
          <w:rPr>
            <w:color w:val="0000FF"/>
          </w:rPr>
          <w:t>"онкология"</w:t>
        </w:r>
      </w:hyperlink>
      <w:r>
        <w:t>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9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 (далее - Положение о Министерстве).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5. Структура и штатная численность Кабинета устанавливаются руководителем медицинской организации, в которой создается Кабинет, с учетом рекомендуемых штатных нормативов, предусмотренных </w:t>
      </w:r>
      <w:hyperlink w:anchor="P284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309">
        <w:r>
          <w:rPr>
            <w:color w:val="0000FF"/>
          </w:rPr>
          <w:t>приложением N 4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7. В структуре Кабинета рекомендуется предусматривать: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 помещение для осмотра пациентов;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 процедурную.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8. Основными функциями Кабинета являются: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взрослым пациентам с онкологическими заболеваниями или с подозрением на онкологические заболевания;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оказание консультативной и организационно-методической помощи медицинским работникам, оказывающим первичную доврачебную и врачебную медико-санитарную помощь в части раннего выявления онкологических заболеваний;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организация диагностики онкологических заболеваний, в том числе организация взятия биопсийного (операционного) материала и его направление в патолого-анатомическое бюро (отделение), направление пациента для проведения диагностических исследований в поликлиническое отделение диспансера при подозрении на онкологическое заболевание с целью установления диагноза и распространенности процесса;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организация и проведение диспансерного наблюдения за пациентами с онкологическими и предопухолевыми заболеваниями;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осуществление динамического наблюдения, включая мониторинг и оценку лабораторных показателей, за пациентами с онкологическими заболеваниями, получающими противоопухолевую лекарственную терапию;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назначение лекарственных препаратов для медицинского применения, в том числе </w:t>
      </w:r>
      <w:r>
        <w:lastRenderedPageBreak/>
        <w:t>наркотических и психотропных, оформление рецептов на лекарственные препараты;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направление пациентов с онкологическими заболеваниями при наличии медицинских показаний для оказания медицинской помощи, в том числе паллиативной медицинской помощи, в стационарных условиях;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оформление (участие в оформлении) медицинских документов пациентов со злокачественными новообразованиями для направления на медико-социальную экспертизу;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анализ и разбор диагностических ошибок и причин запущенности онкологических заболеваний с врачами-терапевтами, врачами-терапевтами участковыми, врачами общей практики (семейный врач), а также врачами-специалистами;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анализ причин отказов пациентов с онкологическими заболеваниями от лечения в медицинских организациях;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анализ случаев смерти в течение первого года с даты установления диагноза онкологического заболевания;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санитарно-гигиеническое просвещение населения;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&lt;2&gt;, сбор и представление первичных данных о медицинской деятельности для информационных систем в сфере здравоохранения &lt;3&gt;.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60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 ноября 2011 г. N 323-ФЗ).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6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3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4" w:name="P284"/>
      <w:bookmarkEnd w:id="4"/>
      <w:r>
        <w:t>РЕКОМЕНДУЕМЫЕ ШТАТНЫЕ НОРМАТИВЫ</w:t>
      </w:r>
    </w:p>
    <w:p w:rsidR="003352C4" w:rsidRDefault="003352C4">
      <w:pPr>
        <w:pStyle w:val="ConsPlusTitle"/>
        <w:jc w:val="center"/>
      </w:pPr>
      <w:r>
        <w:t>ПЕРВИЧНОГО ОНКОЛОГИЧЕСКОГО КАБИНЕТА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2"/>
        <w:gridCol w:w="5159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3352C4" w:rsidRDefault="003352C4">
            <w:pPr>
              <w:pStyle w:val="ConsPlusNormal"/>
            </w:pPr>
            <w:r>
              <w:t>Врач-онколог</w:t>
            </w:r>
          </w:p>
        </w:tc>
        <w:tc>
          <w:tcPr>
            <w:tcW w:w="5159" w:type="dxa"/>
          </w:tcPr>
          <w:p w:rsidR="003352C4" w:rsidRDefault="003352C4">
            <w:pPr>
              <w:pStyle w:val="ConsPlusNormal"/>
            </w:pPr>
            <w:r>
              <w:t>1 должность на 30 000 взрослого населения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02" w:type="dxa"/>
          </w:tcPr>
          <w:p w:rsidR="003352C4" w:rsidRDefault="003352C4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159" w:type="dxa"/>
          </w:tcPr>
          <w:p w:rsidR="003352C4" w:rsidRDefault="003352C4">
            <w:pPr>
              <w:pStyle w:val="ConsPlusNormal"/>
            </w:pPr>
            <w:r>
              <w:t>1 на должность врача-онколога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4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5" w:name="P309"/>
      <w:bookmarkEnd w:id="5"/>
      <w:r>
        <w:t>СТАНДАРТ ОСНАЩЕНИЯ ПЕРВИЧНОГО ОНКОЛОГИЧЕСКОГО КАБИНЕТА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1. Стандарт оснащения первичного онкологического кабинета</w:t>
      </w:r>
    </w:p>
    <w:p w:rsidR="003352C4" w:rsidRDefault="003352C4">
      <w:pPr>
        <w:pStyle w:val="ConsPlusTitle"/>
        <w:jc w:val="center"/>
      </w:pPr>
      <w:r>
        <w:t>(за исключением процедурной)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62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63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Лампа ультрафиолетовая </w:t>
            </w:r>
            <w:r>
              <w:lastRenderedPageBreak/>
              <w:t>бактерицидная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 xml:space="preserve">Бактерицидный </w:t>
            </w:r>
            <w:r>
              <w:lastRenderedPageBreak/>
              <w:t>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 xml:space="preserve">Количество </w:t>
            </w:r>
            <w:r>
              <w:lastRenderedPageBreak/>
              <w:t>определяется объемом помещения и характеристиками оборудования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3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2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2. Стандарт оснащения процедурной первичного</w:t>
      </w:r>
    </w:p>
    <w:p w:rsidR="003352C4" w:rsidRDefault="003352C4">
      <w:pPr>
        <w:pStyle w:val="ConsPlusTitle"/>
        <w:jc w:val="center"/>
      </w:pPr>
      <w:r>
        <w:t>онкологического кабинета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64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65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270020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Тележка для медицинских инструментов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Стол манипуляционный с принадлежностями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202390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Тележка медицинская универсальная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144330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Кресло/кушетка донорская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Кресло или стол для забора крови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189290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 с изменяющимся наклоном спинки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Очиститель воздуха </w:t>
            </w:r>
            <w:r>
              <w:lastRenderedPageBreak/>
              <w:t>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187160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Светильник передвижной для проведения осмотра/терапевтических процедур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Светильник бестеневой медицинский передвижной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260550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Источник света общего назначения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185890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стерилизации/дезинфекции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273540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Бикс для перевязочного материала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123680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для каждого класса образующихся отходов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257280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336200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Холодильник фармацевтический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Холодильник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270000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медицинский для инструментов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Шкаф для хранения медицинского </w:t>
            </w:r>
            <w:r>
              <w:lastRenderedPageBreak/>
              <w:t>инструментария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lastRenderedPageBreak/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257280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Емкость - непрокалываемый контейнер с крышкой для дезинфекции острых медицинских отходов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232710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Пистолет биопсийный с боковым вырезом с наконечником/иглой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Устройство для выполнения трепан-биопсии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</w:t>
            </w:r>
            <w:hyperlink w:anchor="P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103650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Дозатор для мыла/дезинфицирующих средств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Диспенсер с антисептическим мылом и антисептиком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6" w:name="P466"/>
      <w:bookmarkEnd w:id="6"/>
      <w:r>
        <w:t xml:space="preserve">&lt;1&gt; </w:t>
      </w:r>
      <w:hyperlink r:id="rId66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7" w:name="P467"/>
      <w:bookmarkEnd w:id="7"/>
      <w:r>
        <w:t xml:space="preserve">&lt;2&gt; </w:t>
      </w:r>
      <w:hyperlink r:id="rId6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5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8" w:name="P481"/>
      <w:bookmarkEnd w:id="8"/>
      <w:r>
        <w:t>ПРАВИЛА</w:t>
      </w:r>
    </w:p>
    <w:p w:rsidR="003352C4" w:rsidRDefault="003352C4">
      <w:pPr>
        <w:pStyle w:val="ConsPlusTitle"/>
        <w:jc w:val="center"/>
      </w:pPr>
      <w:r>
        <w:t>ОРГАНИЗАЦИИ ДЕЯТЕЛЬНОСТИ ЦЕНТРА АМБУЛАТОРНОЙ</w:t>
      </w:r>
    </w:p>
    <w:p w:rsidR="003352C4" w:rsidRDefault="003352C4">
      <w:pPr>
        <w:pStyle w:val="ConsPlusTitle"/>
        <w:jc w:val="center"/>
      </w:pPr>
      <w:r>
        <w:t>ОНКОЛОГИЧЕСКОЙ ПОМОЩИ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амбулаторной онкологической помощи.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2. Центр амбулаторной онкологической помощи (далее - Центр) создается как структурное подразделение медицинской организации для оказания первичной специализированной медико-санитарной помощи в амбулаторных условиях и условиях дневного стационара, специализированной медицинской помощи в условиях дневного стационара, имеющей лицензию на осуществление медицинской деятельности по работам (услугам) - "онкология", "рентгенология", "ультразвуковая диагностика", "функциональная диагностика", "эндоскопия", "клинико-лабораторная диагностика", "сестринское дело".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Центр рекомендуется создавать в медицинской организации (ее структурном подразделении) при численности обслуживаемого населения не менее 50 000 человек.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3. Центр организуется при наличии в медицинской организации функционально и технологически объединенных: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рентгеновского отделения, включающего: кабинет общей рентгенодиагностики, кабинет рентгеновский маммографический, кабинет рентгеновской компьютерной томографии, организованных в соответствии с правилами проведения рентгенологических исследований </w:t>
      </w:r>
      <w:hyperlink w:anchor="P491">
        <w:r>
          <w:rPr>
            <w:color w:val="0000FF"/>
          </w:rPr>
          <w:t>&lt;1&gt;</w:t>
        </w:r>
      </w:hyperlink>
      <w:r>
        <w:t>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9" w:name="P491"/>
      <w:bookmarkEnd w:id="9"/>
      <w:r>
        <w:t xml:space="preserve">&lt;1&gt; </w:t>
      </w:r>
      <w:hyperlink r:id="rId68">
        <w:r>
          <w:rPr>
            <w:color w:val="0000FF"/>
          </w:rPr>
          <w:t>Пункт 19 части 2 статьи 14</w:t>
        </w:r>
      </w:hyperlink>
      <w:r>
        <w:t xml:space="preserve"> Федерального закона от 21.11.2011 N 323-ФЗ (Собрание законодательства Российской Федерации, 2011, N 48, ст. 6724; 2013, N 48, ст. 6724) (далее - Федеральный закон от 21 ноября 2011 г. N 323-ФЗ).</w:t>
      </w:r>
    </w:p>
    <w:p w:rsidR="003352C4" w:rsidRDefault="003352C4">
      <w:pPr>
        <w:pStyle w:val="ConsPlusNormal"/>
        <w:ind w:firstLine="540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отделения (кабинета) ультразвуковой диагностики, организованного в соответствии с правилами проведения ультразвуковых исследований </w:t>
      </w:r>
      <w:hyperlink w:anchor="P491">
        <w:r>
          <w:rPr>
            <w:color w:val="0000FF"/>
          </w:rPr>
          <w:t>&lt;1&gt;</w:t>
        </w:r>
      </w:hyperlink>
      <w:r>
        <w:t>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эндоскопического отделения (кабинета) для проведения бронхоскопии, исследований верхних отделов желудочно-кишечного тракта, исследований нижних отделов желудочно-кишечного тракта, организованного в соответствии с правилами проведения эндоскопических исследований </w:t>
      </w:r>
      <w:hyperlink w:anchor="P491">
        <w:r>
          <w:rPr>
            <w:color w:val="0000FF"/>
          </w:rPr>
          <w:t>&lt;1&gt;</w:t>
        </w:r>
      </w:hyperlink>
      <w:r>
        <w:t>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отделения (кабинета) функциональной диагностики, организованного в соответствии с правилами проведения функциональных исследований </w:t>
      </w:r>
      <w:hyperlink w:anchor="P491">
        <w:r>
          <w:rPr>
            <w:color w:val="0000FF"/>
          </w:rPr>
          <w:t>&lt;1&gt;</w:t>
        </w:r>
      </w:hyperlink>
      <w:r>
        <w:t>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клинико-диагностической лаборатории (при отсутствии возможности выполнять исследования в других медицинских организациях, имеющих лицензию на выполнение работ (услуг) по клинической лабораторной диагностике).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Функциональное и технологическое объединение обеспечивается путем размещения указанных подразделений в пределах одного здания или комплекса зданий.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4. В медицинской организации, в структуре которой создан Центр, должна быть обеспечена возможность проведения консультаций пациентов врачами-специалистами по профилям: "акушерство и гинекология", "гастроэнтерология", "гематология", "дерматовенерология", "кардиология", "колопроктология", "медицинская реабилитация", "неврология", "оториноларингология", "паллиативная медицинская помощь", "пульмонология", "терапия", "урология", "хирургия", "эндокринология".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>При отсутствии необходимых врачей-специалистов возможно привлечение врачей-специалистов из других медицинских организаций по договору между организациями при условии наличия у таких медицинских организаций лицензии на соответствующие виды деятельности.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5. Центр возглавляет заведующий - врач-онколог, назначаемый на должность и освобождаемый от должности руководителем медицинской организации, в составе которой создан Центр.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6. На должность заведующего - врача-онколога Центра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&lt;2&gt; по специальности </w:t>
      </w:r>
      <w:hyperlink r:id="rId69">
        <w:r>
          <w:rPr>
            <w:color w:val="0000FF"/>
          </w:rPr>
          <w:t>"онкология"</w:t>
        </w:r>
      </w:hyperlink>
      <w:r>
        <w:t>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70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7. Структура и штатная численность Центра утверждаются руководителем медицинской организации, в составе которой он создан, и определяются, исходя из объема оказываемой медицинской помощи и численности обслуживаемого населения, с учетом рекомендуемых штатных нормативов, предусмотренных </w:t>
      </w:r>
      <w:hyperlink w:anchor="P547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8. Оснащение Центра осуществляется в соответствии со стандартом оснащения, предусмотренным </w:t>
      </w:r>
      <w:hyperlink w:anchor="P584">
        <w:r>
          <w:rPr>
            <w:color w:val="0000FF"/>
          </w:rPr>
          <w:t>приложением N 7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9. В структуре Центра рекомендуется предусматривать кабинет заведующего, кабинеты для приема пациентов и помещение дневного стационара.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10. Основными функциями Центра являются: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и специализированной медицинской помощи взрослым пациентам с онкологическими заболеваниями или с подозрением на онкологические заболевания;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оказание методической помощи по планированию и организации профилактической работы, включающей методологическую помощь медицинским работникам, оказывающим первичную медико-санитарную помощь, в том числе в части раннего выявления онкологических заболеваний;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диагностика онкологических заболеваний, включая установление распространенности онкологического процесса и стадии заболевания;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направление пациентов с онкологическими заболеваниями в онкологический диспансер или медицинскую организацию, оказывающую медицинскую помощь пациентам с онкологическими заболеваниями, на взятие биопсийного (операционного) материала, в случае невозможности взятия в медицинской организации, в составе которой организован центр амбулаторной онкологической помощи, проведения иных диагностических исследований или для оказания специализированной медицинской помощи;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>организация и проведение диспансерного наблюдения за пациентами с онкологическими и предопухолевыми заболеваниями;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лечение пациентов с онкологическими заболеваниями, в том числе проведение противоопухолевой лекарственной терапии, в соответствии с решением консилиума врачей;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осуществление динамического наблюдения за пациентами с онкологическими заболеваниями, получающими лекарственную противоопухолевую терапию, контроль лабораторных показателей, при развитии токсических реакций - своевременное направление пациентов в онкологический диспансер или в медицинскую организацию, оказывающую медицинскую помощь пациентам с онкологическими заболеваниями;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проводимого лечения с использованием лабораторных и инструментальных методов исследования;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организация проведения консультации или консилиума врачей, в том числе с использованием телемедицинских технологий, пациентам со злокачественными новообразованиями с осложненным течением заболевания или осложнениями проводимого противоопухолевого лекарственного лечения, а также при прогрессировании заболевания на фоне проводимой терапии;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проведение восстановительной и корригирующей терапии, связанной с возникновением побочных реакций на фоне высокотоксичного лекарственного лечения;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назначение лекарственных препаратов для медицинского применения, в том числе наркотических и психотропных, оформление рецептов на лекарственные препараты для медицинского применения;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направление пациентов с онкологическими заболеваниями при наличии медицинских показаний для оказания медицинской помощи, в том числе паллиативной медицинской помощи;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оформление (участие в оформлении) медицинской документации пациентов со злокачественными новообразованиями для направления на медико-социальную экспертизу;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консультативная помощь врачам-специалистам, оказывающим первичную врачебную медико-санитарную помощь пациентам с онкологическими заболеваниями, контроль за проведением симптоматического лечения пациентов с онкологическими заболеваниями;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анализ и разбор диагностических ошибок и причин запущенности онкологических заболеваний с врачами-терапевтами, врачами-терапевтами участковыми, врачами общей практики (семейный врач), а также врачами-специалистами;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анализ причин отказов пациентов с онкологическими заболеваниями от лечения в медицинских организациях;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анализ случаев смерти в течение первого года с даты установления диагноза онкологического заболевания;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санитарно-гигиеническое просвещение населения;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&lt;3&gt;, сбор и представление первичных данных о медицинской деятельности для информационных систем в сфере здравоохранения &lt;4&gt;.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 xml:space="preserve">&lt;3&gt; </w:t>
      </w:r>
      <w:hyperlink r:id="rId7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72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11. Центр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организован.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6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10" w:name="P547"/>
      <w:bookmarkEnd w:id="10"/>
      <w:r>
        <w:t>РЕКОМЕНДУЕМЫЕ ШТАТНЫЕ НОРМАТИВЫ</w:t>
      </w:r>
    </w:p>
    <w:p w:rsidR="003352C4" w:rsidRDefault="003352C4">
      <w:pPr>
        <w:pStyle w:val="ConsPlusTitle"/>
        <w:jc w:val="center"/>
      </w:pPr>
      <w:r>
        <w:t>ЦЕНТРА АМБУЛАТОРНОЙ ОНКОЛОГИЧЕСКОЙ ПОМОЩИ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12"/>
        <w:gridCol w:w="4649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649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</w:tcPr>
          <w:p w:rsidR="003352C4" w:rsidRDefault="003352C4">
            <w:pPr>
              <w:pStyle w:val="ConsPlusNormal"/>
            </w:pPr>
            <w:r>
              <w:t>Заведующий центром - врач-онколог</w:t>
            </w:r>
          </w:p>
        </w:tc>
        <w:tc>
          <w:tcPr>
            <w:tcW w:w="4649" w:type="dxa"/>
          </w:tcPr>
          <w:p w:rsidR="003352C4" w:rsidRDefault="003352C4">
            <w:pPr>
              <w:pStyle w:val="ConsPlusNormal"/>
            </w:pPr>
            <w:r>
              <w:t>1 на центр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</w:tcPr>
          <w:p w:rsidR="003352C4" w:rsidRDefault="003352C4">
            <w:pPr>
              <w:pStyle w:val="ConsPlusNormal"/>
            </w:pPr>
            <w:r>
              <w:t>Врач-онколог</w:t>
            </w:r>
          </w:p>
        </w:tc>
        <w:tc>
          <w:tcPr>
            <w:tcW w:w="4649" w:type="dxa"/>
          </w:tcPr>
          <w:p w:rsidR="003352C4" w:rsidRDefault="003352C4">
            <w:pPr>
              <w:pStyle w:val="ConsPlusNormal"/>
            </w:pPr>
            <w:r>
              <w:t>1 на 25 000 человек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</w:tcPr>
          <w:p w:rsidR="003352C4" w:rsidRDefault="003352C4">
            <w:pPr>
              <w:pStyle w:val="ConsPlusNormal"/>
            </w:pPr>
            <w:r>
              <w:t>Врач-онколог</w:t>
            </w:r>
          </w:p>
        </w:tc>
        <w:tc>
          <w:tcPr>
            <w:tcW w:w="4649" w:type="dxa"/>
          </w:tcPr>
          <w:p w:rsidR="003352C4" w:rsidRDefault="003352C4">
            <w:pPr>
              <w:pStyle w:val="ConsPlusNormal"/>
            </w:pPr>
            <w:r>
              <w:t>1 на 10 пациенто-мест в смену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</w:tcPr>
          <w:p w:rsidR="003352C4" w:rsidRDefault="003352C4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649" w:type="dxa"/>
          </w:tcPr>
          <w:p w:rsidR="003352C4" w:rsidRDefault="003352C4">
            <w:pPr>
              <w:pStyle w:val="ConsPlusNormal"/>
            </w:pPr>
            <w:r>
              <w:t>1 на 25 000 человек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</w:tcPr>
          <w:p w:rsidR="003352C4" w:rsidRDefault="003352C4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649" w:type="dxa"/>
          </w:tcPr>
          <w:p w:rsidR="003352C4" w:rsidRDefault="003352C4">
            <w:pPr>
              <w:pStyle w:val="ConsPlusNormal"/>
            </w:pPr>
            <w:r>
              <w:t>1 на 10 пациенто-мест в смену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</w:tcPr>
          <w:p w:rsidR="003352C4" w:rsidRDefault="003352C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649" w:type="dxa"/>
          </w:tcPr>
          <w:p w:rsidR="003352C4" w:rsidRDefault="003352C4">
            <w:pPr>
              <w:pStyle w:val="ConsPlusNormal"/>
            </w:pPr>
            <w:r>
              <w:t>1 на 10 пациенто-мест в смену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7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11" w:name="P584"/>
      <w:bookmarkEnd w:id="11"/>
      <w:r>
        <w:t>СТАНДАРТ ОСНАЩЕНИЯ ЦЕНТРА АМБУЛАТОРНОЙ ОНКОЛОГИЧЕСКОЙ ПОМОЩИ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1. Стандарт оснащения кабинета для приема пациентов центра</w:t>
      </w:r>
    </w:p>
    <w:p w:rsidR="003352C4" w:rsidRDefault="003352C4">
      <w:pPr>
        <w:pStyle w:val="ConsPlusTitle"/>
        <w:jc w:val="center"/>
      </w:pPr>
      <w:r>
        <w:t>амбулаторной онкологической помощи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73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78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74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Ростомер медицинский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Ростомер медицинский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3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шт. на каждого медицинского специалиста согласно штатному расписанию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2. Стандарт оснащения дневного стационара центра</w:t>
      </w:r>
    </w:p>
    <w:p w:rsidR="003352C4" w:rsidRDefault="003352C4">
      <w:pPr>
        <w:pStyle w:val="ConsPlusTitle"/>
        <w:jc w:val="center"/>
      </w:pPr>
      <w:r>
        <w:t>амбулаторной онкологической помощи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75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78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76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Кресло медицинское многофункциональное или кровать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По числу кресел/коек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189290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 с изменяющимся наклоном спинки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259880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259970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 для общего осмотра/терапевтических процедур, механическое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Стойка для внутривенных вливаний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Штатив для длительных инфузионных вливаний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койку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124530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назначения, механический, многоразового использования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6 коек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260420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329460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229860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шприцевой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228180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Бокс ламинарный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273230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Бокс биологической безопасности класса II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271350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Шкаф для медикаментов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нагнетанием,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Холодильник фармацевтический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Холодильные камеры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257280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Емкость - непрокалываемый контейнер с крышкой для дезинфекции острых медицинских отходов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123680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для каждого класса образующихся отходов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257280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336200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257280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336200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Пакет для сбора, хранения и транспортировки </w:t>
            </w:r>
            <w:r>
              <w:lastRenderedPageBreak/>
              <w:t>медицинских отходов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</w:t>
            </w:r>
            <w:hyperlink w:anchor="P78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274560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207820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208710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255680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12" w:name="P781"/>
      <w:bookmarkEnd w:id="12"/>
      <w:r>
        <w:t xml:space="preserve">&lt;1&gt; </w:t>
      </w:r>
      <w:hyperlink r:id="rId77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13" w:name="P782"/>
      <w:bookmarkEnd w:id="13"/>
      <w:r>
        <w:t xml:space="preserve">&lt;2&gt; </w:t>
      </w:r>
      <w:hyperlink r:id="rId7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8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r>
        <w:t>ПРАВИЛА</w:t>
      </w:r>
    </w:p>
    <w:p w:rsidR="003352C4" w:rsidRDefault="003352C4">
      <w:pPr>
        <w:pStyle w:val="ConsPlusTitle"/>
        <w:jc w:val="center"/>
      </w:pPr>
      <w:r>
        <w:t>ОРГАНИЗАЦИИ ДЕЯТЕЛЬНОСТИ ОНКОЛОГИЧЕСКОГО ДИСПАНСЕРА</w:t>
      </w:r>
    </w:p>
    <w:p w:rsidR="003352C4" w:rsidRDefault="003352C4">
      <w:pPr>
        <w:pStyle w:val="ConsPlusTitle"/>
        <w:jc w:val="center"/>
      </w:pPr>
      <w:r>
        <w:t>(ОНКОЛОГИЧЕСКОЙ БОЛЬНИЦЫ)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онкологического диспансера (онкологической больницы) (далее - Диспансер).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2. Диспансер создается как самостоятельная медицинская организация для оказания первичной специализированной медико-санитарной помощи, специализированной, в том числе высокотехнологичной, медицинской помощи на основании лицензии на осуществление медицинской деятельности по работам (услугам) - "онкология", "рентгенология", "анестезиология-реаниматология", "трансфузиология", "эндокринология", "терапия", "неврология", "ультразвуковая диагностика", "эндоскопия", "функциональная диагностика", "сестринское дело", "операционное дело", "клинико-диагностическая лаборатория", "гистология", "патологическая анатомия", "паллиативная медицинская помощь", "эпидемиология", "организация здравоохранения и общественное здоровье", "медицинская статистика", "дезинфектология" и по иным работам (услугам) при наличии соответствующих подразделений.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3. Диспансер возглавляет главный врач, назначаемый на должность и освобождаемый от должности учредителем медицинской организации.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На должность руководителя Диспансера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</w:t>
      </w:r>
      <w:hyperlink r:id="rId79">
        <w:r>
          <w:rPr>
            <w:color w:val="0000FF"/>
          </w:rPr>
          <w:t>"организация здравоохранения и общественное здоровье"</w:t>
        </w:r>
      </w:hyperlink>
      <w:r>
        <w:t>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0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4. Структура и штатная численность Диспансера устанавливается руководителем Диспансера, исходя из объема выполняемой медицинской помощи и численности обслуживаемого населения, а также с учетом рекомендуемых штатных нормативов, предусмотренным </w:t>
      </w:r>
      <w:hyperlink w:anchor="P985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5. Требования к структуре Диспансера: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14" w:name="P810"/>
      <w:bookmarkEnd w:id="14"/>
      <w:r>
        <w:t>5.1. В Диспансерах коечной мощностью до 250 коек предусматриваются: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>а) поликлиническое отделение, включающее: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регистратуру;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кабинет врача-онколога;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кабинет врача-радиотерапевта;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терапевтический кабинет, организованный в соответствии с порядком оказания медицинской помощи взрослому населению по профилю "терапия" &lt;2&gt;;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1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(далее - Федеральный закон от 21 ноября 2011 г. N 323-ФЗ).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кабинет врача-невролога, организованный в соответствии с порядком оказания медицинской помощи взрослому населению при заболеваниях нервной системы &lt;3&gt;;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82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кабинет врача-эндокринолога, организованный в соответствии с порядком оказания медицинской помощи взрослому населению по профилю "эндокринология" &lt;4&gt;;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83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кабинет паллиативной медицинской помощи взрослым, организованный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 &lt;5&gt;;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&lt;5&gt; </w:t>
      </w:r>
      <w:hyperlink r:id="rId84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кабинеты иных врачей-специалистов;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б) диагностические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рентгенодиагностики, организованное в соответствии с правилами проведения рентгенологических исследований &lt;6&gt;;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&lt;6&gt; </w:t>
      </w:r>
      <w:hyperlink r:id="rId85">
        <w:r>
          <w:rPr>
            <w:color w:val="0000FF"/>
          </w:rPr>
          <w:t>Часть 2 статьи 14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50, ст. 7770).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отделение ультразвуковой диагностики, организованное в соответствии правилами </w:t>
      </w:r>
      <w:r>
        <w:lastRenderedPageBreak/>
        <w:t>проведения ультразвуковых исследований &lt;7&gt;;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&lt;7&gt; </w:t>
      </w:r>
      <w:hyperlink r:id="rId86">
        <w:r>
          <w:rPr>
            <w:color w:val="0000FF"/>
          </w:rPr>
          <w:t>Часть 2 статьи 14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50, ст. 7770).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эндоскопическое отделение, организованное в соответствии правилами проведения эндоскопических исследований &lt;8&gt;;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&lt;8&gt; </w:t>
      </w:r>
      <w:hyperlink r:id="rId87">
        <w:r>
          <w:rPr>
            <w:color w:val="0000FF"/>
          </w:rPr>
          <w:t>Часть 2 статьи 14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50, ст. 7770).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отделение функциональной диагностики, организованное в соответствии правилами проведения функциональных исследований &lt;9&gt;;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&lt;9&gt; </w:t>
      </w:r>
      <w:hyperlink r:id="rId88">
        <w:r>
          <w:rPr>
            <w:color w:val="0000FF"/>
          </w:rPr>
          <w:t>Часть 2 статьи 14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50, ст. 7770).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клинико-диагностическая лаборатория;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патологоанатомическое отделение, организованное в соответствии с правилами проведения патолого-анатомических исследований &lt;10&gt;;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89">
        <w:r>
          <w:rPr>
            <w:color w:val="0000FF"/>
          </w:rPr>
          <w:t>Часть 2 статьи 14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50, ст. 7770).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цитологическая лаборатория;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лаборатория молекулярно-генетической диагностики (в случае отсутствия возможности выполнять исследования допускается заключение соответствующих договоров на выполнение исследований в других медицинских организациях, имеющих лицензию на выполнение работ и услуг по лабораторной генетике);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в) лечебные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дневной стационар;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противоопухолевой лекарственной терапии;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анестезиологии-реанимации с палатами реанимации и интенсивной терапии для взрослого населения, либо отделение анестезиологии-реанимации для взрослого населения и отделение реанимации и интенсивной терапии для взрослого населения, организованные в соответствии правилами организации деятельности отделения анестезиологии-реанимации в соответствии с порядком оказания медицинской помощи взрослому населению по профилю "анестезиология и реаниматология" &lt;11&gt;;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90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операционный блок;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абдоминальной онкологии;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опухолей молочной железы;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опухолей кожи;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онкогинекологии;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радиотерапии;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кабинет трансфузиологии, организованный в соответствии с порядком оказания медицинской помощи населению по профилю "трансфузиология" &lt;12&gt;;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91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г) вспомогательные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приемное отделение;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 для обеспечения эксплуатации медицинского оборудования (либо заключаются соответствующие договора на техническое обслуживание имеющихся медицинских изделий);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организационно-методический отдел;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 телемедицины и информационных технологий;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внутрибольничная аптека.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5.2. В Диспансерах с коечной мощностью от 250 до 350 коек дополнительно к подразделениям, указанным в </w:t>
      </w:r>
      <w:hyperlink w:anchor="P810">
        <w:r>
          <w:rPr>
            <w:color w:val="0000FF"/>
          </w:rPr>
          <w:t>подпункте 5.1</w:t>
        </w:r>
      </w:hyperlink>
      <w:r>
        <w:t xml:space="preserve"> настоящего пункта, предусматривается отделение опухолей головы и шеи.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5.3. В Диспансерах коечной мощностью до 350 коек дополнительно могут предусматриваться следующие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а) диагностические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радиологии;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б) лечебные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онкоурологии;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торакальной онкологии;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рентгенхирургических методов диагностики и лечения;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отделения гематологии (гематологии и химиотерапии), организованного в соответствии с правилами организации деятельности отделения гематологии (гематологии и химиотерапии), приведенными в порядке оказания медицинской помощи населению по профилю "гематология" &lt;13&gt;;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92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кабинет фотодинамической терапии;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медицинской реабилитации, организованное в соответствии с порядком организации медицинской реабилитации взрослых &lt;14&gt;, либо предусмотреть возможность проведения реабилитации пациентов с онкологическими заболеваниями в других медицинских организациях, имеющих лицензию на выполнение работ и услуг по медицинской реабилитации;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93">
        <w:r>
          <w:rPr>
            <w:color w:val="0000FF"/>
          </w:rPr>
          <w:t>Статья 40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2013, N 48, ст. 6165).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отделение паллиативной медицинской помощи, организованное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 &lt;15&gt;, либо предусматривается возможность оказания паллиативной медицинской помощи пациентам с онкологическими заболеваниями в других медицинских организациях, имеющих лицензию на выполнение работ и услуг по паллиативной медицинской помощи;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94">
        <w:r>
          <w:rPr>
            <w:color w:val="0000FF"/>
          </w:rPr>
          <w:t>Часть 5 статьи 36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10, ст. 888).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в) вспомогательные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дезинфекционно-стерилизационное отделение;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радиационной безопасности.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15" w:name="P903"/>
      <w:bookmarkEnd w:id="15"/>
      <w:r>
        <w:t xml:space="preserve">5.4. В Диспансерах с коечной мощностью более 350 коек дополнительно к подразделениям, указанным в </w:t>
      </w:r>
      <w:hyperlink w:anchor="P810">
        <w:r>
          <w:rPr>
            <w:color w:val="0000FF"/>
          </w:rPr>
          <w:t>подпунктах 5.1</w:t>
        </w:r>
      </w:hyperlink>
      <w:r>
        <w:t xml:space="preserve"> настоящего пункта, предусматриваются следующие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а) лечебные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онкоурологии;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торакальной онкологии;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опухолей головы и шеи;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рентгенхирургических методов диагностики и лечения;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б) вспомогательные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радиационной безопасности.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5.5. В Диспансерах с коечной мощностью более 350 коек дополнительно к подразделениям, указанным в </w:t>
      </w:r>
      <w:hyperlink w:anchor="P810">
        <w:r>
          <w:rPr>
            <w:color w:val="0000FF"/>
          </w:rPr>
          <w:t>подпунктах 5.1</w:t>
        </w:r>
      </w:hyperlink>
      <w:r>
        <w:t xml:space="preserve">, </w:t>
      </w:r>
      <w:hyperlink w:anchor="P903">
        <w:r>
          <w:rPr>
            <w:color w:val="0000FF"/>
          </w:rPr>
          <w:t>5.4</w:t>
        </w:r>
      </w:hyperlink>
      <w:r>
        <w:t xml:space="preserve"> настоящего пункта, могут предусматриваться следующие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>а) диагностические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радиологии;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б) лечебные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опухолей костей и мягких тканей;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нейроонкологии;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трансфузиологии, организованное в соответствии с порядком оказания медицинской помощи населению по профилю "трансфузиология" &lt;16&gt;;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95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отделения гематологии (гематологии и химиотерапии), организованного в соответствии с правилами организации деятельности отделения гематологии (гематологии и химиотерапии), приведенными в порядке оказания медицинской помощи населению по профилю "гематология" &lt;17&gt;;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96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кабинет фотодинамической терапии;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медицинской реабилитации, организованное в соответствии с порядком организации медицинской реабилитации взрослых &lt;18&gt;, либо предусмотреть возможность проведения реабилитации пациентов с онкологическими заболеваниями в других медицинских организациях, имеющих лицензию на выполнение работ и услуг по медицинской реабилитации;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97">
        <w:r>
          <w:rPr>
            <w:color w:val="0000FF"/>
          </w:rPr>
          <w:t>Статья 40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2013, N 48, ст. 6165).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отделение паллиативной медицинской помощи, организованное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 &lt;19&gt;, либо предусматривается возможность оказания паллиативной медицинской помощи пациентам с онкологическими заболеваниями в других медицинских организациях, имеющих лицензию на выполнение работ и услуг по паллиативной медицинской помощи;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98">
        <w:r>
          <w:rPr>
            <w:color w:val="0000FF"/>
          </w:rPr>
          <w:t>Часть 5 статьи 36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10, ст. 888).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в) вспомогательные подразделения: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>дезинфекционно-стерилизационное отделение.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6. Допускается объединение следующих подразделений Диспансера при соблюдении требований к стандартам их оснащения и штатным нормативам, при этом коечная мощность объединенного подразделения не должна превышать 50 коек: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а) в Диспансерах коечной мощностью до 250 коек: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гематологии и отделение противоопухолевой лекарственной терапии;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опухолей молочной железы и отделение онкогинекологии;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опухолей молочной железы и отделение опухолей кожи;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абдоминальной онкологии и торакальной онкологии;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торакальной онкологии и отделение опухолей кожи;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абдоминальной онкологии и отделение рентгенхирургических методов диагностики и лечения;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б) в Диспансерах коечной мощностью 250 - 350 коек: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абдоминальной онкологии и отделение рентгенхирургических методов диагностики и лечения;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опухолей молочной железы и отделение опухолей кожи;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в) в Диспансерах коечной мощностью свыше 350 коек - отделение опухолей костей и отделение опухолей кожи.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7. Оснащение Диспансера осуществляется в соответствии со стандартом оснащения, предусмотренным </w:t>
      </w:r>
      <w:hyperlink w:anchor="P1164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8. Диспансер осуществляет следующие функции: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и специализированной, в том числе высокотехнологичной, медицинской помощи пациентам с онкологическими и предопухолевыми заболеваниями;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разработка и организационно-методическое обеспечение мероприятий, направленных на совершенствование профилактики и раннего выявления онкологических и предопухолевых заболеваний на территории субъекта Российской Федерации;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методическое руководство и консультативная помощь врачам-специалистам медицинских организаций по вопросам проведения диспансеризации и профилактических медицинских осмотров, пациентов с предопухолевыми и хроническими заболеваниями;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проведение мероприятий по повышению настороженности врачей и других медицинских работников медицинских организаций в части раннего выявления онкологических заболеваний;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диагностика онкологических заболеваний, включая установление распространенности онкологического процесса и стадии заболевания;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организация и проведение диспансерного наблюдения за пациентами с онкологическими и предопухолевыми заболеваниями;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>оказание специализированной, в том числе высокотехнологичной, медицинской помощи пациентам с онкологическими и предопухолевыми заболеваниями;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осуществление медицинской реабилитации взрослых при онкологических заболеваниях;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направление пациентов с онкологическими заболеваниями при наличии медицинских показаний для оказания паллиативной медицинской помощи в стационарных условиях;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оказание паллиативной медицинской помощи, включая назначение обезболивающих лекарственных препаратов, в том числе наркотических и психотропных лекарственных препаратов;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анализ состояния медицинской помощи пациентам с онкологическими заболеваниями на территории субъекта Российской Федерации, эффективности и качества профилактических мероприятий, диагностики, включая вопросы онконастороженности медицинских работников медицинских организаций, лечения, лекарственного обеспечения и диспансерного наблюдения за пациентами с онкологическими заболеваниями;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анализ и разбор диагностических ошибок и причин запущенности онкологических заболеваний с врачами-онкологами первичных онкологических кабинетов и центров амбулаторной онкологической помощи;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анализ случаев смерти в течение первого года с момента установления диагноза онкологического заболевания;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методическое руководство и консультативная помощь по вопросам санитарно-гигиенического просвещения среди населения по профилактике онкологических заболеваний, соблюдению здорового образа жизни;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изучение и внедрение в практику современных лечебно-диагностических технологий;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участие в организации и проведении научно-практических мероприятий;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&lt;20&gt;, сбор и представление первичных данных о медицинской деятельности для информационных систем в сфере здравоохранения &lt;21&gt;.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99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100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9. Диспансер может использоваться в качестве клинической базы научных, высших и средних медицинских образовательных учреждений и учреждений дополнительного медицинского образования.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9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lastRenderedPageBreak/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16" w:name="P985"/>
      <w:bookmarkEnd w:id="16"/>
      <w:r>
        <w:t>РЕКОМЕНДУЕМЫЕ ШТАТНЫЕ НОРМАТИВЫ</w:t>
      </w:r>
    </w:p>
    <w:p w:rsidR="003352C4" w:rsidRDefault="003352C4">
      <w:pPr>
        <w:pStyle w:val="ConsPlusTitle"/>
        <w:jc w:val="center"/>
      </w:pPr>
      <w:r>
        <w:t>ОНКОЛОГИЧЕСКОГО ДИСПАНСЕРА (ОНКОЛОГИЧЕСКОЙ БОЛЬНИЦЫ)</w:t>
      </w:r>
    </w:p>
    <w:p w:rsidR="003352C4" w:rsidRDefault="003352C4">
      <w:pPr>
        <w:pStyle w:val="ConsPlusTitle"/>
        <w:jc w:val="center"/>
      </w:pPr>
      <w:r>
        <w:t>(ЗА ИСКЛЮЧЕНИЕМ ЛЕЧЕБНЫХ ПОДРАЗДЕЛЕНИЙ)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1. Рекомендуемые штатные нормативы администрации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Главный врач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Заместитель главного врача по медицинской части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Заместитель главного врача по амбулаторно-поликлинической помощи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при наличии более 250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Заместитель главного врача по хирургической помощи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при наличии более 120 онкологических коек в хирургических подразделениях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Заместитель главного врача по организационно-методической работе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Главная медицинская сестра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2. Рекомендуемые штатные нормативы</w:t>
      </w:r>
    </w:p>
    <w:p w:rsidR="003352C4" w:rsidRDefault="003352C4">
      <w:pPr>
        <w:pStyle w:val="ConsPlusTitle"/>
        <w:jc w:val="center"/>
      </w:pPr>
      <w:r>
        <w:t>поликлинического отделения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Заместитель главного врача по амбулаторно-поликлинической помощи - заведующий поликлиническим отделением - врач-онколог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Врач-онколог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60 000 населения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Врач-радиотерапевт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1 000 000 населения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Врач-невролог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Врач-терапевт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Врач-эндокринолог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7.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1 врача-специалиста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8.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10 врачей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9.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5 врачей, но не менее 1 должности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Сестра-хозяйка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12.</w:t>
            </w:r>
          </w:p>
        </w:tc>
        <w:tc>
          <w:tcPr>
            <w:tcW w:w="4535" w:type="dxa"/>
            <w:vMerge w:val="restart"/>
          </w:tcPr>
          <w:p w:rsidR="003352C4" w:rsidRDefault="003352C4">
            <w:pPr>
              <w:pStyle w:val="ConsPlusNormal"/>
            </w:pPr>
            <w:r>
              <w:t>Санитар</w:t>
            </w:r>
          </w:p>
        </w:tc>
        <w:tc>
          <w:tcPr>
            <w:tcW w:w="4025" w:type="dxa"/>
            <w:tcBorders>
              <w:bottom w:val="nil"/>
            </w:tcBorders>
          </w:tcPr>
          <w:p w:rsidR="003352C4" w:rsidRDefault="003352C4">
            <w:pPr>
              <w:pStyle w:val="ConsPlusNormal"/>
            </w:pPr>
            <w:r>
              <w:t>1 в смену в процедурную,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4535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4025" w:type="dxa"/>
            <w:tcBorders>
              <w:top w:val="nil"/>
            </w:tcBorders>
          </w:tcPr>
          <w:p w:rsidR="003352C4" w:rsidRDefault="003352C4">
            <w:pPr>
              <w:pStyle w:val="ConsPlusNormal"/>
            </w:pPr>
            <w:r>
              <w:t>1 на 4 врачей-онкологов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Врач-эпидемиолог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3. Рекомендуемые штатные нормативы</w:t>
      </w:r>
    </w:p>
    <w:p w:rsidR="003352C4" w:rsidRDefault="003352C4">
      <w:pPr>
        <w:pStyle w:val="ConsPlusTitle"/>
        <w:jc w:val="center"/>
      </w:pPr>
      <w:r>
        <w:t>диагностических подразделений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9070" w:type="dxa"/>
            <w:gridSpan w:val="3"/>
          </w:tcPr>
          <w:p w:rsidR="003352C4" w:rsidRDefault="003352C4">
            <w:pPr>
              <w:pStyle w:val="ConsPlusNormal"/>
              <w:jc w:val="center"/>
              <w:outlineLvl w:val="3"/>
            </w:pPr>
            <w:r>
              <w:t>Клинико-диагностическая лаборатория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Заведующий лабораторией - врач клинической лабораторной диагностики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Врач клинической лабораторной диагностики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120 коек по видам лабораторных исследований (общеклинические и гематологические исследования, биохимические, микробиологические исследования);</w:t>
            </w:r>
          </w:p>
          <w:p w:rsidR="003352C4" w:rsidRDefault="003352C4">
            <w:pPr>
              <w:pStyle w:val="ConsPlusNormal"/>
              <w:jc w:val="both"/>
            </w:pPr>
            <w:r>
              <w:t>4,75 для обеспечения круглосуточной работы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Врач-бактериолог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120 коек по видам лабораторного анализа (клиническая бактериология, санитарная бактериология)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Медицинский технолог, медицинский лабораторный техник (фельдшер-лаборант), лаборант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2 на 1 врача клинической лабораторной диагностики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4 врача, включая должность заведующего лабораторией, не менее 2-х на отделение для уборки помещений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отделение</w:t>
            </w:r>
          </w:p>
        </w:tc>
      </w:tr>
      <w:tr w:rsidR="003352C4">
        <w:tc>
          <w:tcPr>
            <w:tcW w:w="9070" w:type="dxa"/>
            <w:gridSpan w:val="3"/>
          </w:tcPr>
          <w:p w:rsidR="003352C4" w:rsidRDefault="003352C4">
            <w:pPr>
              <w:pStyle w:val="ConsPlusNormal"/>
              <w:jc w:val="center"/>
              <w:outlineLvl w:val="3"/>
            </w:pPr>
            <w:r>
              <w:t>Цитологическая лаборатория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Заведующий отделением - врач клинической лабораторной диагностики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до 30 диагностических цитологических исследований в день</w:t>
            </w:r>
          </w:p>
          <w:p w:rsidR="003352C4" w:rsidRDefault="003352C4">
            <w:pPr>
              <w:pStyle w:val="ConsPlusNormal"/>
              <w:jc w:val="both"/>
            </w:pPr>
            <w:r>
              <w:t>или 1 до 60 цитологических исследований в день с методом автоматизированной жидкостной цитологии или 1 до 60 скрининговых, цитологических исследований в день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Медицинский технолог, медицинский лабораторный техник (фельдшер-лаборант), лаборант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2 на каждого врача клинической лабораторной диагностики (прием, приготовление, окраска всех цитологических препаратов, регистрация);</w:t>
            </w:r>
          </w:p>
          <w:p w:rsidR="003352C4" w:rsidRDefault="003352C4">
            <w:pPr>
              <w:pStyle w:val="ConsPlusNormal"/>
              <w:jc w:val="both"/>
            </w:pPr>
            <w:r>
              <w:t>при двухступенчатом просмотре цитологических препаратов до 70 цитологических исследований в день</w:t>
            </w:r>
          </w:p>
          <w:p w:rsidR="003352C4" w:rsidRDefault="003352C4">
            <w:pPr>
              <w:pStyle w:val="ConsPlusNormal"/>
              <w:jc w:val="both"/>
            </w:pPr>
            <w:r>
              <w:t>или 1 до 100 цитологических исследований в день методом автоматизированной жидкостной цитологии;</w:t>
            </w:r>
          </w:p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4 врачей, включая должность заведующего отделением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4. Рекомендуемые штатные нормативы отдельных</w:t>
      </w:r>
    </w:p>
    <w:p w:rsidR="003352C4" w:rsidRDefault="003352C4">
      <w:pPr>
        <w:pStyle w:val="ConsPlusTitle"/>
        <w:jc w:val="center"/>
      </w:pPr>
      <w:r>
        <w:t>вспомогательных подразделений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9070" w:type="dxa"/>
            <w:gridSpan w:val="3"/>
          </w:tcPr>
          <w:p w:rsidR="003352C4" w:rsidRDefault="003352C4">
            <w:pPr>
              <w:pStyle w:val="ConsPlusNormal"/>
              <w:jc w:val="center"/>
              <w:outlineLvl w:val="3"/>
            </w:pPr>
            <w:r>
              <w:t>Приемное отделение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Заведующий отделением - врач-онколог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Врач-онколог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250 коек при наличии более 250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300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Санитар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9070" w:type="dxa"/>
            <w:gridSpan w:val="3"/>
          </w:tcPr>
          <w:p w:rsidR="003352C4" w:rsidRDefault="003352C4">
            <w:pPr>
              <w:pStyle w:val="ConsPlusNormal"/>
              <w:jc w:val="center"/>
              <w:outlineLvl w:val="3"/>
            </w:pPr>
            <w:r>
              <w:t>Дезинфекционно-стерилизационное отделение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отделение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Медицинская сестра стерилизационной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2 операционных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не менее 1</w:t>
            </w:r>
          </w:p>
        </w:tc>
      </w:tr>
      <w:tr w:rsidR="003352C4">
        <w:tc>
          <w:tcPr>
            <w:tcW w:w="9070" w:type="dxa"/>
            <w:gridSpan w:val="3"/>
          </w:tcPr>
          <w:p w:rsidR="003352C4" w:rsidRDefault="003352C4">
            <w:pPr>
              <w:pStyle w:val="ConsPlusNormal"/>
              <w:jc w:val="center"/>
              <w:outlineLvl w:val="3"/>
            </w:pPr>
            <w:r>
              <w:t>Отдел для обеспечения эксплуатации медицинского оборудования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Инженер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рентгенодиагностическое отделение</w:t>
            </w:r>
          </w:p>
          <w:p w:rsidR="003352C4" w:rsidRDefault="003352C4">
            <w:pPr>
              <w:pStyle w:val="ConsPlusNormal"/>
            </w:pPr>
            <w:r>
              <w:t>1 на отделение радиологии</w:t>
            </w:r>
          </w:p>
          <w:p w:rsidR="003352C4" w:rsidRDefault="003352C4">
            <w:pPr>
              <w:pStyle w:val="ConsPlusNormal"/>
            </w:pPr>
            <w:r>
              <w:t>1 на каждый ускорительный комплекс</w:t>
            </w:r>
          </w:p>
          <w:p w:rsidR="003352C4" w:rsidRDefault="003352C4">
            <w:pPr>
              <w:pStyle w:val="ConsPlusNormal"/>
            </w:pPr>
            <w:r>
              <w:t>1 на 2 гамма-аппарата</w:t>
            </w:r>
          </w:p>
          <w:p w:rsidR="003352C4" w:rsidRDefault="003352C4">
            <w:pPr>
              <w:pStyle w:val="ConsPlusNormal"/>
            </w:pPr>
            <w:r>
              <w:t>0,5 на кабинет фотодинамической терапии и флюоресцентной диагностики</w:t>
            </w:r>
          </w:p>
        </w:tc>
      </w:tr>
      <w:tr w:rsidR="003352C4">
        <w:tc>
          <w:tcPr>
            <w:tcW w:w="9070" w:type="dxa"/>
            <w:gridSpan w:val="3"/>
          </w:tcPr>
          <w:p w:rsidR="003352C4" w:rsidRDefault="003352C4">
            <w:pPr>
              <w:pStyle w:val="ConsPlusNormal"/>
              <w:jc w:val="center"/>
              <w:outlineLvl w:val="3"/>
            </w:pPr>
            <w:r>
              <w:t>Отделение радиационной безопасности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Инженер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Дозиметрист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10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17" w:name="P1164"/>
      <w:bookmarkEnd w:id="17"/>
      <w:r>
        <w:t>СТАНДАРТ</w:t>
      </w:r>
    </w:p>
    <w:p w:rsidR="003352C4" w:rsidRDefault="003352C4">
      <w:pPr>
        <w:pStyle w:val="ConsPlusTitle"/>
        <w:jc w:val="center"/>
      </w:pPr>
      <w:r>
        <w:t>ОСНАЩЕНИЯ ОНКОЛОГИЧЕСКОГО ДИСПАНСЕРА</w:t>
      </w:r>
    </w:p>
    <w:p w:rsidR="003352C4" w:rsidRDefault="003352C4">
      <w:pPr>
        <w:pStyle w:val="ConsPlusTitle"/>
        <w:jc w:val="center"/>
      </w:pPr>
      <w:r>
        <w:t>(ОНКОЛОГИЧЕСКОЙ БОЛЬНИЦЫ)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1. Стандарт оснащения поликлинического отделения</w:t>
      </w:r>
    </w:p>
    <w:p w:rsidR="003352C4" w:rsidRDefault="003352C4">
      <w:pPr>
        <w:pStyle w:val="ConsPlusTitle"/>
        <w:jc w:val="center"/>
      </w:pPr>
      <w:r>
        <w:t>онкологического диспансера (онкологической больницы)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0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172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02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каждый кабинет врача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151540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гинекологический, электромеханический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Гинекологическое кресло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151550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гинекологический для осмотра/терапевтических процедур, механический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151570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Стол операционный гинекологический, с </w:t>
            </w:r>
            <w:r>
              <w:lastRenderedPageBreak/>
              <w:t>электрогидравлическим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151580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гинекологический,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каждый кабинет врача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 на отделение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Ростомер медицинский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 на отделение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каждый кабинет врача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Аппарат для измерения </w:t>
            </w:r>
            <w:r>
              <w:lastRenderedPageBreak/>
              <w:t>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3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Автоматизированное рабочее место врача-специалиста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1 должность в смену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Автоматизированное рабочее место среднего медицинского персонала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1 должность в смену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2. Стандарт оснащения диагностических подразделений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9071" w:type="dxa"/>
            <w:gridSpan w:val="5"/>
          </w:tcPr>
          <w:p w:rsidR="003352C4" w:rsidRDefault="003352C4">
            <w:pPr>
              <w:pStyle w:val="ConsPlusNormal"/>
              <w:jc w:val="center"/>
              <w:outlineLvl w:val="3"/>
            </w:pPr>
            <w:r>
              <w:t>Клинико-диагностическая лаборатория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03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172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04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217380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иммуноферментный (ИФА) ИВД, автоматический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Автоматизированный иммуноферментный анализатор с дополнительным оборудованием и компьютерным обеспечением учета результатов анализов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217390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иммуноферментный (ИФА) ИВД, полуавтоматический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260430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Центрифуга настольная общего назначения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Центрифуга настольная лабораторная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2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261700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Встряхиватель лабораторный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Встряхиватель типа вортекс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135240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Анализатор биохимический </w:t>
            </w:r>
            <w:r>
              <w:lastRenderedPageBreak/>
              <w:t>метаболического профиля ИВД, стационарный, полуавтоматический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Биохимический анализатор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135260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биохимический метаболического профиля ИВД, портативный, 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135280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биохимический метаболического профиля ИВД, стационарный, 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140890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биохимический на сухой химии ИВД, полуавтоматический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140900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биохимический на сухой химии ИВД, 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181710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биохимический центрифужный ИВД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261550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биохимический многоканальный ИВД, лабораторный, 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261610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биохимический многоканальный ИВД, лабораторный, полуавтоматический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биохимический одноканальный ИВД, лабораторный, 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261770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биохимический одноканальный ИВД, лабораторный, полуавтоматический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130570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Анализатор </w:t>
            </w:r>
            <w:r>
              <w:lastRenderedPageBreak/>
              <w:t>гематологический ИВД, полуавтоматический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 xml:space="preserve">Гематологический </w:t>
            </w:r>
            <w:r>
              <w:lastRenderedPageBreak/>
              <w:t>анализатор (для экспресс-лаборатории)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lastRenderedPageBreak/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гематологический ИВД, 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144610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газов крови ИВД, автоматический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Анализатор газов крови и электролитов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135240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биохимический метаболического профиля ИВД, стационарный, полуавтоматический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135260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биохимический метаболического профиля ИВД, портативный, 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135280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биохимический метаболического профиля ИВД, стационарный, 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261720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Термостат лабораторный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Термостат водяной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157950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Микроскоп стереоскопический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Микроскоп бинокулярный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336180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Счетчик форменных элементов крови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Гематологический счетчик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сушильный общего назначения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Сушильный шкаф (термошкаф)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173090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Стерилизатор сухожаровой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Стерилизатор воздушный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Коагулометр ИВД, лабораторный, полуавтоматический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Коагулометр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261740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Коагулометр ИВД, лабораторный, 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261240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мочи ИВД, лабораторный, полуавтоматический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Анализатор мочи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261730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Анализатор мочи ИВД, лабораторный, </w:t>
            </w:r>
            <w:r>
              <w:lastRenderedPageBreak/>
              <w:t>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197860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мультиплексный ИВД, 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198600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мультиплексный ИВД, полуавтоматический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181470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химический вытяжной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Вытяжной шкаф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228180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Бокс ламинарный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186000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иммунохемилюминесцентный ИВД, автоматический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Автоматический хемилюминесцентный анализатор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292450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для электрофореза ИВД, автоматическая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Аппарат высоковольтного электрофореза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  <w:p w:rsidR="003352C4" w:rsidRDefault="003352C4">
            <w:pPr>
              <w:pStyle w:val="ConsPlusNormal"/>
            </w:pPr>
            <w:r>
              <w:t>(при наличии гематологического отделения)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292460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для электрофореза ИВД, полуавтоматическая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144760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групп крови/скрининг антител ИВД, автоматический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Иммуногематологический анализатор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231690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иммуногематологический/для банка крови ИВД, 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231700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Анализатор иммуногематологический ИВД, полуавтоматический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4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каждого специалиста согласно штатному расписанию</w:t>
            </w:r>
          </w:p>
        </w:tc>
      </w:tr>
    </w:tbl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9071" w:type="dxa"/>
            <w:gridSpan w:val="5"/>
          </w:tcPr>
          <w:p w:rsidR="003352C4" w:rsidRDefault="003352C4">
            <w:pPr>
              <w:pStyle w:val="ConsPlusNormal"/>
              <w:jc w:val="center"/>
              <w:outlineLvl w:val="3"/>
            </w:pPr>
            <w:r>
              <w:t>Цитологическая лаборатория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05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172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06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136360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световой стандартный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Микроскоп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По количеству врачей, проводящих цитологическую диагностику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151480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световой фазо-контрастный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157950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стереоскопический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230830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электронный сканирующий/просвечивающий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230850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лазерный сканирующий конфокальный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230860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электронный сканирующий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269620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световой инвертированный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230830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электронный сканирующий/просвечивающий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Микроскоп с видеокамерой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230860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электронный сканирующий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181470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химический вытяжной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Вытяжной шкаф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228180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Бокс ламинарный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173090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Стерилизатор воздушный (от 30 до 200 °C)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214590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Центрифуга цитологическая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Центрифуга до 3000 об./мин.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2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165080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pH-метр ИВД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PH-метр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185950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дистилляционной очистки воды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Дистиллятор (на 20 литров)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248680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для хранения микропрепаратов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Шкаф для архивирования стекол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4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248740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Устройство для окрашивания препаратов на предметном стекле ИВД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автоматизированной окраски цитологических препаратов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261300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Баня водяная лабораторная со </w:t>
            </w:r>
            <w:r>
              <w:lastRenderedPageBreak/>
              <w:t>встряхиванием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lastRenderedPageBreak/>
              <w:t>Водяная баня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261430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Баня водяная лабораторная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335060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Перемешиватель термостатируемый лабораторный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Смеситель вибрационный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316390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Смеситель лабораторный с охлаждением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214590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Центрифуга цитологическая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Центрифуга (система приготовления Cyto-препаратов)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Холодильник лабораторный, базовый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Холодильник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330070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Камера морозильная лабораторная контактная быстрой заморозки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Морозильник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Не менее 2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4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Весы электронные (до 0,000 гр)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шт. на каждого специалиста согласно штатному расписанию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Сейфовый шкаф для хранения легковоспламеняющихся веществ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3. Стандарт оснащения отдельных</w:t>
      </w:r>
    </w:p>
    <w:p w:rsidR="003352C4" w:rsidRDefault="003352C4">
      <w:pPr>
        <w:pStyle w:val="ConsPlusTitle"/>
        <w:jc w:val="center"/>
      </w:pPr>
      <w:r>
        <w:t>вспомогательных подразделений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9071" w:type="dxa"/>
            <w:gridSpan w:val="5"/>
          </w:tcPr>
          <w:p w:rsidR="003352C4" w:rsidRDefault="003352C4">
            <w:pPr>
              <w:pStyle w:val="ConsPlusNormal"/>
              <w:jc w:val="center"/>
              <w:outlineLvl w:val="3"/>
            </w:pPr>
            <w:r>
              <w:t>Приемное отделение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07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172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08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151540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гинекологический, электромеханический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Гинекологическое кресло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151550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гинекологический для осмотра/терапевтических процедур, механический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151570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гинекологический, с электрогидравлическим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151580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гинекологический,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Весы-стул, электронные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Ростомер медицинский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Ростомер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 на врача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Аппарат для измерения </w:t>
            </w:r>
            <w:r>
              <w:lastRenderedPageBreak/>
              <w:t>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каждый кабинет врача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274560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274580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207820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208710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Кресло-коляска, </w:t>
            </w:r>
            <w:r>
              <w:lastRenderedPageBreak/>
              <w:t>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255680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4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Автоматизированное рабочее место врача-специалиста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шт. на каждого врача-специалиста согласно штатному расписанию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Автоматизированное рабочее место медицинского регистратора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1 должность медицинского специалиста</w:t>
            </w:r>
          </w:p>
        </w:tc>
      </w:tr>
    </w:tbl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9071" w:type="dxa"/>
            <w:gridSpan w:val="5"/>
          </w:tcPr>
          <w:p w:rsidR="003352C4" w:rsidRDefault="003352C4">
            <w:pPr>
              <w:pStyle w:val="ConsPlusNormal"/>
              <w:jc w:val="center"/>
              <w:outlineLvl w:val="3"/>
            </w:pPr>
            <w:r>
              <w:t>Дезинфекционно-стерилизационное отделение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09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172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10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125810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200 коек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330780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сушильный общего назначения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Шкаф сушильный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215790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500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116950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Устройство для запаивания пакетов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Оборудование для упаковки стерилизационного материала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3 автоклава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181920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Машина моющая/дезинфицирующая для хирургических инструментов/оборудования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Машина моечно-дезинфицирующая (проходного типа)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200 коек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124120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Машина моющая/дезинфицирующая для подкладных суден/вспомогательной посуды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335160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Машина моюще-дезинфицирующая многофункциональная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116950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Устройство для запаивания пакетов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Машина термозапаивающая для стерилизационных упаковок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3 автоклава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187180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очистки воды комбинированная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Установка механической очистки воды для моечно-дезинфекционного оборудования медицинских организаций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185950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дистилляционной очистки воды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181920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Машина моющая/дезинфицирующая для хирургических инструментов/оборудования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Ванна моечная для дезинфекции и предстерилизационной обработки инструментов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335160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Машина моюще-дезинфицирующая многофункциональная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269850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321030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Камера моющая/дезинфекционная паровая передвижная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Камера дезинфекционная паровая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127550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Мойка ультразвуковая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270020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Тележка для медицинских инструментов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Блок доставки стерилизуемого инструмента (со съемным чехлом)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 на 1 операционную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202390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Тележка медицинская универсальная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261570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Стеллаж лабораторный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Стол производственный из нержавеющей стали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2 на зону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270000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медицинский для инструментов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Стеллаж для хранения стерильных наборов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 на 1 стерилизатор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330770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270020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Тележка для медицинских </w:t>
            </w:r>
            <w:r>
              <w:lastRenderedPageBreak/>
              <w:t>инструментов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Тележка загрузочная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1 на 1 машину </w:t>
            </w:r>
            <w:r>
              <w:lastRenderedPageBreak/>
              <w:t>моечно-дезинфицирующую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270020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Тележка для медицинских инструментов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Тележка загрузочная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2 на 1 стерилизатор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261570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Стеллаж лабораторный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Стеллаж для хранения упаковочных материалов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4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Пистолет для подачи сжатого воздуха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Не менее 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18" w:name="P1725"/>
      <w:bookmarkEnd w:id="18"/>
      <w:r>
        <w:t xml:space="preserve">&lt;1&gt; </w:t>
      </w:r>
      <w:hyperlink r:id="rId11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2020, N 29, ст. 4516).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11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19" w:name="P1739"/>
      <w:bookmarkEnd w:id="19"/>
      <w:r>
        <w:t>ПРАВИЛА</w:t>
      </w:r>
    </w:p>
    <w:p w:rsidR="003352C4" w:rsidRDefault="003352C4">
      <w:pPr>
        <w:pStyle w:val="ConsPlusTitle"/>
        <w:jc w:val="center"/>
      </w:pPr>
      <w:r>
        <w:t>ОРГАНИЗАЦИИ ДЕЯТЕЛЬНОСТИ ОТДЕЛЕНИЯ РАДИОЛОГИИ</w:t>
      </w:r>
    </w:p>
    <w:p w:rsidR="003352C4" w:rsidRDefault="003352C4">
      <w:pPr>
        <w:pStyle w:val="ConsPlusTitle"/>
        <w:jc w:val="center"/>
      </w:pPr>
      <w:r>
        <w:t>(РАДИОНУКЛИДНОЙ ДИАГНОСТИКИ, РАДИОНУКЛИДНОЙ ТЕРАПИИ,</w:t>
      </w:r>
    </w:p>
    <w:p w:rsidR="003352C4" w:rsidRDefault="003352C4">
      <w:pPr>
        <w:pStyle w:val="ConsPlusTitle"/>
        <w:jc w:val="center"/>
      </w:pPr>
      <w:r>
        <w:t>РАДИОНУКЛИДНОЙ ТЕРАПИИ И ДИАГНОСТИКИ) ОНКОЛОГИЧЕСКОГО</w:t>
      </w:r>
    </w:p>
    <w:p w:rsidR="003352C4" w:rsidRDefault="003352C4">
      <w:pPr>
        <w:pStyle w:val="ConsPlusTitle"/>
        <w:jc w:val="center"/>
      </w:pPr>
      <w:r>
        <w:t>ДИСПАНСЕРА (ОНКОЛОГИЧЕСКОЙ БОЛЬНИЦЫ), ИНОЙ МЕДИЦИНСКОЙ</w:t>
      </w:r>
    </w:p>
    <w:p w:rsidR="003352C4" w:rsidRDefault="003352C4">
      <w:pPr>
        <w:pStyle w:val="ConsPlusTitle"/>
        <w:jc w:val="center"/>
      </w:pPr>
      <w:r>
        <w:t>ОРГАНИЗАЦИИ, 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t>С ОНКОЛОГИЧЕСКИМИ ЗАБОЛЕВАНИЯМИ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радиологии (радионуклидной диагностики, радионуклидной терапии, радионуклидной терапии и диагностики)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Отделение).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2. Отделение создается как структурное подразделение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медицинские организации), для проведения медицинских вмешательств, направленных на распознавание состояний или </w:t>
      </w:r>
      <w:r>
        <w:lastRenderedPageBreak/>
        <w:t>установление факта наличия либо отсутствия злокачественного новообразования, в целях определения диагноза и тактики лечения больного, контроля за осуществлением указанных мероприятий и оценки их эффективности, а также лечения с применением технологий ядерной медицины, на основании лицензии на осуществление медицинской деятельности по работам (услугам) - "радиология", "радиотерапия", "рентгенология", "сестринское дело".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3. В Отделении в зависимости от применяемых методов ядерной медицины может осуществляться: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радионуклидная диагностика;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радионуклидная терапия;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радионуклидная диагностика и терапия.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4. В структуре Отделения в зависимости от применяемых методов ядерной медицины предусматривается: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кабинет сцинтиграфии (гамма-камера);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кабинет радионуклидной диагностики с использованием однофотонных излучателей (ОФЭКТ) и/или кабинет комбинированной (совмещенной) однофотонной эмиссионной компьютерной томографии с рентгеновской компьютерной томографией (ОФЭКТ/КТ), либо следует предусмотреть возможность проведения соответствующих диагностических исследований по договору между организациями при условии наличия у таких медицинских организаций лицензии на соответствующие виды деятельности;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кабинет комбинированной (совмещенной) позитронно-эмиссионной томографии с рентгеновской компьютерной томографией (ПЭТ/КТ), либо следует предусмотреть возможность проведения соответствующих диагностических исследований по договору между организациями при условии наличия у таких медицинских организаций лицензии на соответствующие виды деятельности;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кабинет подготовки и введения радиофармацевтических лекарственных препаратов для диагностики и/или терапии (блок радионуклидного обеспечения);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циклотронно-радиохимический (производственный) блок, состоящий из кабинета наработки радиоизотопной продукции, кабинета радиохимии, кабинета контроля качества, либо следует предусмотреть возможность поставки радиофармацевтических лекарственных препаратов;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блок радионуклидной терапии (для отделения радионуклидной диагностики и терапии, радионуклидной терапии).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5.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которого оно создано.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6. На должность заведующего и врача-специалиста Отделения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</w:t>
      </w:r>
      <w:hyperlink r:id="rId112">
        <w:r>
          <w:rPr>
            <w:color w:val="0000FF"/>
          </w:rPr>
          <w:t>"радиология"</w:t>
        </w:r>
      </w:hyperlink>
      <w:r>
        <w:t>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3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</w:r>
      <w:r>
        <w:lastRenderedPageBreak/>
        <w:t>(Собрание законодательства Российской Федерации, 2012, N 26, ст. 3526).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7.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1791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8. Отделение оснащается оборудованием в соответствии со стандартом оснащения, предусмотренным </w:t>
      </w:r>
      <w:hyperlink w:anchor="P1916">
        <w:r>
          <w:rPr>
            <w:color w:val="0000FF"/>
          </w:rPr>
          <w:t>приложением N 13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проведение радионуклидной диагностики и/или терапии;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внедрение в практику новых методик радионуклидной диагностики;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выявление и анализ причин расхождения результатов радиологических исследований с результатами других диагностических методов, клиническими и патологоанатомическими диагнозами;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&lt;2&gt;, сбор и предоставление первичных данных о медицинской деятельности для информационных систем в сфере здравоохранения &lt;3&gt;.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4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 ноября 2011 г. N 323-ФЗ).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5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10. Отделение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12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20" w:name="P1791"/>
      <w:bookmarkEnd w:id="20"/>
      <w:r>
        <w:t>РЕКОМЕНДУЕМЫЕ ШТАТНЫЕ НОРМАТИВЫ</w:t>
      </w:r>
    </w:p>
    <w:p w:rsidR="003352C4" w:rsidRDefault="003352C4">
      <w:pPr>
        <w:pStyle w:val="ConsPlusTitle"/>
        <w:jc w:val="center"/>
      </w:pPr>
      <w:r>
        <w:t>ОТДЕЛЕНИЯ РАДИОЛОГИИ (РАДИОНУКЛИДНОЙ</w:t>
      </w:r>
    </w:p>
    <w:p w:rsidR="003352C4" w:rsidRDefault="003352C4">
      <w:pPr>
        <w:pStyle w:val="ConsPlusTitle"/>
        <w:jc w:val="center"/>
      </w:pPr>
      <w:r>
        <w:t>ДИАГНОСТИКИ, РАДИОНУКЛИДНОЙ ТЕРАПИИ, РАДИОНУКЛИДНОЙ</w:t>
      </w:r>
    </w:p>
    <w:p w:rsidR="003352C4" w:rsidRDefault="003352C4">
      <w:pPr>
        <w:pStyle w:val="ConsPlusTitle"/>
        <w:jc w:val="center"/>
      </w:pPr>
      <w:r>
        <w:t>ТЕРАПИИ И ДИАГНОСТИКИ) ОНКОЛОГИЧЕСКОГО ДИСПАНСЕРА</w:t>
      </w:r>
    </w:p>
    <w:p w:rsidR="003352C4" w:rsidRDefault="003352C4">
      <w:pPr>
        <w:pStyle w:val="ConsPlusTitle"/>
        <w:jc w:val="center"/>
      </w:pPr>
      <w:r>
        <w:t>(ОНКОЛОГИЧЕСКОЙ БОЛЬНИЦЫ) И МЕДИЦИНСКОЙ ОРГАНИЗАЦИИ,</w:t>
      </w:r>
    </w:p>
    <w:p w:rsidR="003352C4" w:rsidRDefault="003352C4">
      <w:pPr>
        <w:pStyle w:val="ConsPlusTitle"/>
        <w:jc w:val="center"/>
      </w:pPr>
      <w:r>
        <w:lastRenderedPageBreak/>
        <w:t>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t>С ОНКОЛОГИЧЕСКИМИ ЗАБОЛЕВАНИЯМИ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99"/>
        <w:gridCol w:w="2835"/>
      </w:tblGrid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Заведующий отделением - врач-радиолог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Сестра-хозяйка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Санитар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Не менее 1</w:t>
            </w:r>
          </w:p>
        </w:tc>
      </w:tr>
      <w:tr w:rsidR="003352C4">
        <w:tc>
          <w:tcPr>
            <w:tcW w:w="9071" w:type="dxa"/>
            <w:gridSpan w:val="3"/>
          </w:tcPr>
          <w:p w:rsidR="003352C4" w:rsidRDefault="003352C4">
            <w:pPr>
              <w:pStyle w:val="ConsPlusNormal"/>
              <w:jc w:val="center"/>
              <w:outlineLvl w:val="2"/>
            </w:pPr>
            <w:r>
              <w:t>Кабинет сцинтиграфии (гамма-камера)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7.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Врач-радиолог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 на аппарат в смену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8.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 на аппарат в смену</w:t>
            </w:r>
          </w:p>
        </w:tc>
      </w:tr>
      <w:tr w:rsidR="003352C4">
        <w:tc>
          <w:tcPr>
            <w:tcW w:w="9071" w:type="dxa"/>
            <w:gridSpan w:val="3"/>
          </w:tcPr>
          <w:p w:rsidR="003352C4" w:rsidRDefault="003352C4">
            <w:pPr>
              <w:pStyle w:val="ConsPlusNormal"/>
              <w:jc w:val="center"/>
              <w:outlineLvl w:val="2"/>
            </w:pPr>
            <w:r>
              <w:t>Кабинет радионуклидной диагностики с использованием однофотонных излучателей (ОФЭКТ) и/или кабинет комбинированной (совмещенной) однофотонной эмиссионной компьютерной томографии с рентгеновской компьютерной томографией (ОФЭКТ/КТ)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9.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Врач-радиолог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 на аппарат в смену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10.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 на аппарат в смену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11.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Врач-рентгенолог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 на кабинет комбинированной (совмещенной) однофотонной эмиссионной компьютерной томографии с рентгеновской компьютерной томографией (ОФЭКТ/КТ)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12.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Рентгенолаборант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 на кабинет комбинированной (совмещенной) однофотонной эмиссионной компьютерной томографии с рентгеновской компьютерной томографией (ОФЭКТ/КТ)</w:t>
            </w:r>
          </w:p>
        </w:tc>
      </w:tr>
      <w:tr w:rsidR="003352C4">
        <w:tc>
          <w:tcPr>
            <w:tcW w:w="9071" w:type="dxa"/>
            <w:gridSpan w:val="3"/>
          </w:tcPr>
          <w:p w:rsidR="003352C4" w:rsidRDefault="003352C4">
            <w:pPr>
              <w:pStyle w:val="ConsPlusNormal"/>
              <w:jc w:val="center"/>
              <w:outlineLvl w:val="2"/>
            </w:pPr>
            <w:r>
              <w:t>Кабинет комбинированной (совмещенной) позитронно-эмиссионной томографии с рентгеновской компьютерной томографией (ПЭТ/КТ)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13.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Врач-радиолог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Не менее 1 на аппарат в смену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14.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 xml:space="preserve">Не менее 1 на аппарат в </w:t>
            </w:r>
            <w:r>
              <w:lastRenderedPageBreak/>
              <w:t>смену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Врач-рентгенолог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Не менее 1 на аппарат в смену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16.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Рентгенолаборант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Не менее 1 на аппарат в смену</w:t>
            </w:r>
          </w:p>
        </w:tc>
      </w:tr>
      <w:tr w:rsidR="003352C4">
        <w:tc>
          <w:tcPr>
            <w:tcW w:w="9071" w:type="dxa"/>
            <w:gridSpan w:val="3"/>
          </w:tcPr>
          <w:p w:rsidR="003352C4" w:rsidRDefault="003352C4">
            <w:pPr>
              <w:pStyle w:val="ConsPlusNormal"/>
              <w:jc w:val="center"/>
              <w:outlineLvl w:val="2"/>
            </w:pPr>
            <w:r>
              <w:t>Кабинет подготовки и введения радиофармацевтических лекарственных препаратов для диагностики и/или терапии (блок радионуклидного обеспечения)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17.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9071" w:type="dxa"/>
            <w:gridSpan w:val="3"/>
          </w:tcPr>
          <w:p w:rsidR="003352C4" w:rsidRDefault="003352C4">
            <w:pPr>
              <w:pStyle w:val="ConsPlusNormal"/>
              <w:jc w:val="center"/>
              <w:outlineLvl w:val="2"/>
            </w:pPr>
            <w:r>
              <w:t>Циклотронно-радиохимический (производственный) блок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18.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Руководитель блока - инженер-радиохимик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19.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Инженер-радиохимик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Не менее 3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20.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Инженер-физик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Не менее 2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21.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Инженер-химик (химик-аналитик)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Не менее 1;</w:t>
            </w:r>
          </w:p>
          <w:p w:rsidR="003352C4" w:rsidRDefault="003352C4">
            <w:pPr>
              <w:pStyle w:val="ConsPlusNormal"/>
            </w:pPr>
            <w:r>
              <w:t>1 - ответственный за контроль качества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22.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23.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Инженер-техник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9071" w:type="dxa"/>
            <w:gridSpan w:val="3"/>
          </w:tcPr>
          <w:p w:rsidR="003352C4" w:rsidRDefault="003352C4">
            <w:pPr>
              <w:pStyle w:val="ConsPlusNormal"/>
              <w:jc w:val="center"/>
              <w:outlineLvl w:val="2"/>
            </w:pPr>
            <w:r>
              <w:t>Блок радионуклидной терапии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24.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Врач-радиолог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 на 4 койки круглосуточного стационара</w:t>
            </w:r>
          </w:p>
          <w:p w:rsidR="003352C4" w:rsidRDefault="003352C4">
            <w:pPr>
              <w:pStyle w:val="ConsPlusNormal"/>
              <w:jc w:val="both"/>
            </w:pPr>
            <w:r>
              <w:t>1 на 4 койки для работы в дневном стационаре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25.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Медицинская сестра (постовая)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4,75 для обеспечения круглосуточной работы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26.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Медицинская сестра процедурная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 на 7,5 койки, но не менее 2 для работы в радиоманипуляционной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27.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Инженер-радиохимик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 на 1 рабочее место по приготовлению радиофармацевтических лекарственных препаратов в отделении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28.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2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29.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Техник-дозиметрист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30.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Санитар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4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</w:pPr>
            <w:r>
              <w:t>31.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13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21" w:name="P1916"/>
      <w:bookmarkEnd w:id="21"/>
      <w:r>
        <w:t>СТАНДАРТ</w:t>
      </w:r>
    </w:p>
    <w:p w:rsidR="003352C4" w:rsidRDefault="003352C4">
      <w:pPr>
        <w:pStyle w:val="ConsPlusTitle"/>
        <w:jc w:val="center"/>
      </w:pPr>
      <w:r>
        <w:t>ОСНАЩЕНИЯ ОТДЕЛЕНИЯ РАДИОЛОГИИ (РАДИОНУКЛИДНОЙ</w:t>
      </w:r>
    </w:p>
    <w:p w:rsidR="003352C4" w:rsidRDefault="003352C4">
      <w:pPr>
        <w:pStyle w:val="ConsPlusTitle"/>
        <w:jc w:val="center"/>
      </w:pPr>
      <w:r>
        <w:t>ДИАГНОСТИКИ, РАДИОНУКЛИДНОЙ ТЕРАПИИ, РАДИОНУКЛИДНОЙ</w:t>
      </w:r>
    </w:p>
    <w:p w:rsidR="003352C4" w:rsidRDefault="003352C4">
      <w:pPr>
        <w:pStyle w:val="ConsPlusTitle"/>
        <w:jc w:val="center"/>
      </w:pPr>
      <w:r>
        <w:t>ТЕРАПИИ И ДИАГНОСТИКИ) ОНКОЛОГИЧЕСКОГО ДИСПАНСЕРА</w:t>
      </w:r>
    </w:p>
    <w:p w:rsidR="003352C4" w:rsidRDefault="003352C4">
      <w:pPr>
        <w:pStyle w:val="ConsPlusTitle"/>
        <w:jc w:val="center"/>
      </w:pPr>
      <w:r>
        <w:t>(ОНКОЛОГИЧЕСКОЙ БОЛЬНИЦЫ), ИНОЙ МЕДИЦИНСКОЙ ОРГАНИЗАЦИИ,</w:t>
      </w:r>
    </w:p>
    <w:p w:rsidR="003352C4" w:rsidRDefault="003352C4">
      <w:pPr>
        <w:pStyle w:val="ConsPlusTitle"/>
        <w:jc w:val="center"/>
      </w:pPr>
      <w:r>
        <w:t>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t>С ОНКОЛОГИЧЕСКИМИ ЗАБОЛЕВАНИЯМИ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1. Стандарт оснащения кабинета сцинтиграфии (гамма-камера)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16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44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17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191060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Гамма-камера стационарная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Гамма-камера для проведения планарных исследований, либо специализированная гамма-камера</w:t>
            </w:r>
          </w:p>
          <w:p w:rsidR="003352C4" w:rsidRDefault="003352C4">
            <w:pPr>
              <w:pStyle w:val="ConsPlusNormal"/>
              <w:jc w:val="both"/>
            </w:pPr>
            <w:r>
              <w:t>для проведения специфичных исследований (сцинтиграфии щитовидной железы, определения функции почек и прочих), в том числе передвижная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209240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Гамма-камера передвижная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107060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Экран для защиты лица от излучения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Комплект дополнительных принадлежностей (защитные средства и приспособления для пациентов и персонала, устройство переговорное)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130100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Очки для защиты от радиации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130190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Фартук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234320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радиоактивных отходов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130210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Занавес для защиты от </w:t>
            </w:r>
            <w:r>
              <w:lastRenderedPageBreak/>
              <w:t>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130400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Воротник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130410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Шапочка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145220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Приспособление для защиты гонад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229890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Защита радиационная для шприца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239910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Калибратор активности изотопов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Дозиметр-радиометр для определения активности радиофармацевтических лекарственных препаратов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240290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Рабочая станция радиологической системы архивации и передачи изображений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Система для хранения цифровых радиологических изображений в электронном виде (PACS)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240300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информационная для радиологии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274560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274580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207820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208340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208710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255680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3"/>
      </w:pPr>
      <w:r>
        <w:lastRenderedPageBreak/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99"/>
        <w:gridCol w:w="2835"/>
      </w:tblGrid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Специализированный защитный шкаф, либо набор защитных приспособлений для изготовления радиофармацевтических лекарственных препаратов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рук/рук и ног.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рабочих поверхностей, а также параметров радиоактивного излучения на рабочих местах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Автоматизированное рабочее место врача-радиолога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Автоматизированное рабочее место медсестры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2. Стандарт оснащения кабинета радионуклидной диагностики</w:t>
      </w:r>
    </w:p>
    <w:p w:rsidR="003352C4" w:rsidRDefault="003352C4">
      <w:pPr>
        <w:pStyle w:val="ConsPlusTitle"/>
        <w:jc w:val="center"/>
      </w:pPr>
      <w:r>
        <w:t>с использованием однофотонных излучателей (ОФЭКТ)/кабинета</w:t>
      </w:r>
    </w:p>
    <w:p w:rsidR="003352C4" w:rsidRDefault="003352C4">
      <w:pPr>
        <w:pStyle w:val="ConsPlusTitle"/>
        <w:jc w:val="center"/>
      </w:pPr>
      <w:r>
        <w:t>комбинированной (совмещенной) однофотонной эмиссионной</w:t>
      </w:r>
    </w:p>
    <w:p w:rsidR="003352C4" w:rsidRDefault="003352C4">
      <w:pPr>
        <w:pStyle w:val="ConsPlusTitle"/>
        <w:jc w:val="center"/>
      </w:pPr>
      <w:r>
        <w:t>компьютерной томографии с рентгеновской компьютерной</w:t>
      </w:r>
    </w:p>
    <w:p w:rsidR="003352C4" w:rsidRDefault="003352C4">
      <w:pPr>
        <w:pStyle w:val="ConsPlusTitle"/>
        <w:jc w:val="center"/>
      </w:pPr>
      <w:r>
        <w:t>томографией (ОФЭКТ/КТ)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18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44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19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280520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ОФЭКТ, с ротационным детектором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Однофотонный эмиссионный компьютерный томограф, совмещенный с рентгеновским компьютерным томографом (ОФЭКТ/КТ), либо</w:t>
            </w:r>
          </w:p>
          <w:p w:rsidR="003352C4" w:rsidRDefault="003352C4">
            <w:pPr>
              <w:pStyle w:val="ConsPlusNormal"/>
              <w:jc w:val="both"/>
            </w:pPr>
            <w:r>
              <w:t>Однофотонный эмиссионный компьютерный томограф (ОФЭКТ)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280730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ОФЭКТ совмещенная с системой рентгеновской компьютерной томографии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239910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Калибратор активности изотопов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Дозиметр-радиометр для определения активности радиофармацевтических лекарственных препаратов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240290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Рабочая станция радиологической системы архивации и передачи изображений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 xml:space="preserve">Система для хранения цифровых радиологических изображений в </w:t>
            </w:r>
            <w:r>
              <w:lastRenderedPageBreak/>
              <w:t>электронном виде (PACS)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240300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информационная для радиологии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274560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274580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207820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208340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208710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255680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3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99"/>
        <w:gridCol w:w="2835"/>
      </w:tblGrid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737" w:type="dxa"/>
            <w:vAlign w:val="center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Специализированный защитный шкаф, либо набор защитных приспособлений для изготовления радиофармацевтических лекарственных препаратов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737" w:type="dxa"/>
            <w:vAlign w:val="center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рук/рук и ног.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737" w:type="dxa"/>
            <w:vAlign w:val="center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рабочих поверхностей, а также параметров радиоактивного излучения на рабочих местах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Автоматизированное рабочее место врача-радиолога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Автоматизированное рабочее место медсестры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3. Стандарт оснащения кабинета комбинированной</w:t>
      </w:r>
    </w:p>
    <w:p w:rsidR="003352C4" w:rsidRDefault="003352C4">
      <w:pPr>
        <w:pStyle w:val="ConsPlusTitle"/>
        <w:jc w:val="center"/>
      </w:pPr>
      <w:r>
        <w:t>(совмещенной) позитронно-эмиссионной томографии</w:t>
      </w:r>
    </w:p>
    <w:p w:rsidR="003352C4" w:rsidRDefault="003352C4">
      <w:pPr>
        <w:pStyle w:val="ConsPlusTitle"/>
        <w:jc w:val="center"/>
      </w:pPr>
      <w:r>
        <w:t>с рентгеновской компьютерной томографией (ПЭТ/КТ)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20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44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21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142570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позитронно-эмиссионной томографии, совмещенная с системой рентгеновской компьютерной томографии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Позитронно-эмиссионный компьютерный томограф, совмещенный с рентгеновским компьютерным томографом (ПЭТ/КТ)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261070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Шприц для системы инъекции контрастного вещества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Автоматический шприц - инжектор для введения рентгеноконтрастного вещества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245000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инъекции контрастного вещества для компьютерной томографии, с питанием от сети, стационарная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245020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инъекции контрастного вещества для компьютерной томографии, с питанием от сети, передвижная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239910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Калибратор активности изотопов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Дозиметр-радиометр для определения активности радиофармацевтических лекарственных препаратов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240290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Рабочая станция радиологической системы архивации и передачи изображений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Система для хранения цифровых радиологических изображений в электронном виде (PACS)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240300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информационная для радиологии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274560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274580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207820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208340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208710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255680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3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99"/>
        <w:gridCol w:w="2835"/>
      </w:tblGrid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Специализированный защитный шкаф, либо набор защитных приспособлений для изготовления радиофармацевтических лекарственных препаратов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рук/рук и ног.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рабочих поверхностей, а также параметров радиоактивного излучения на рабочих местах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Автоматизированное рабочее место врача-радиолога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737" w:type="dxa"/>
          </w:tcPr>
          <w:p w:rsidR="003352C4" w:rsidRDefault="003352C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</w:tcPr>
          <w:p w:rsidR="003352C4" w:rsidRDefault="003352C4">
            <w:pPr>
              <w:pStyle w:val="ConsPlusNormal"/>
              <w:jc w:val="both"/>
            </w:pPr>
            <w:r>
              <w:t>Автоматизированное рабочее место медсестры</w:t>
            </w:r>
          </w:p>
        </w:tc>
        <w:tc>
          <w:tcPr>
            <w:tcW w:w="283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4. Стандарт оснащения кабинета подготовки</w:t>
      </w:r>
    </w:p>
    <w:p w:rsidR="003352C4" w:rsidRDefault="003352C4">
      <w:pPr>
        <w:pStyle w:val="ConsPlusTitle"/>
        <w:jc w:val="center"/>
      </w:pPr>
      <w:r>
        <w:t>и введения радиофармацевтических лекарственных препаратов</w:t>
      </w:r>
    </w:p>
    <w:p w:rsidR="003352C4" w:rsidRDefault="003352C4">
      <w:pPr>
        <w:pStyle w:val="ConsPlusTitle"/>
        <w:jc w:val="center"/>
      </w:pPr>
      <w:r>
        <w:t>для диагностики и/или терапии (блок</w:t>
      </w:r>
    </w:p>
    <w:p w:rsidR="003352C4" w:rsidRDefault="003352C4">
      <w:pPr>
        <w:pStyle w:val="ConsPlusTitle"/>
        <w:jc w:val="center"/>
      </w:pPr>
      <w:r>
        <w:t>радионуклидного обеспечения)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22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44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23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239910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Калибратор активности изотопов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Дозиметр-радиометр для определения активности радиофармацевтических лекарственных препаратов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245140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Генератор радионуклидной системы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Радионуклидные генераторы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234320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радиоактивных отходов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Защитные контейнеры для сбора и выдержки на распад радиоактивных отходов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3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Специализированный защитный шкаф, либо набор защитных приспособлений для изготовления радиофармацевтических лекарственных препаратов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рук/рук и ног.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рабочих поверхностей, а также параметров радиоактивного излучения на рабочих местах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Шкафы/боксы радиохимические для размещения оборудования синтеза или фасовки радиофармацевтических лекарственных препаратов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Защитные контейнеры для радиофармацевтических лекарственных препаратов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5. Стандарт оснащения циклотронно-радиохимического</w:t>
      </w:r>
    </w:p>
    <w:p w:rsidR="003352C4" w:rsidRDefault="003352C4">
      <w:pPr>
        <w:pStyle w:val="ConsPlusTitle"/>
        <w:jc w:val="center"/>
      </w:pPr>
      <w:r>
        <w:t>(производственного) блока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24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44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25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245140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Генератор радионуклидной системы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Ускоритель заряженных частиц (циклотрон) или Радионуклидные генераторы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245140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Генератор радионуклидной системы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234320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радиоактивных отходов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Защитные контейнеры для сбора и выдержки на распад радиоактивных отходов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106520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Высокоэффективный </w:t>
            </w:r>
            <w:r>
              <w:lastRenderedPageBreak/>
              <w:t>жидкостный хроматограф ИВД, автоматический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 xml:space="preserve">Хроматограф высокого </w:t>
            </w:r>
            <w:r>
              <w:lastRenderedPageBreak/>
              <w:t>давления, включающий термостат колонок, набор детекторов и аналитических колонок, проточный радиодетектор, ручной или автоматический инжектор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106530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Высокоэффективный жидкостный хроматограф ИВД, полуавтоматический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139490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Газовый хроматограф ИВД, автоматический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Хроматограф газовый для определения остаточных растворителей, включающий автоматический микропробоотборник.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139500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Газовый хроматограф ИВД, полуавтоматический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165080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pH-метр ИВД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pH-метр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218350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Осмометр ИВД, автоматический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Осмометр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218400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Осмометр ИВД, полуавтоматический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124500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Весы аналитические механические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Весы аналитические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181470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химический вытяжной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Вытяжной защитный шкаф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130080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Барьер для защиты от излучения, стационарный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Ширмы барьерные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260410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сушильный общего назначения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Шкаф сушильный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187180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очистки воды комбинированная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Оборудование для производства ультрачистой воды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239910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Калибратор активности изотопов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Дозиметр-радиометр для определения активности радиофармацевтических лекарственных препаратов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187170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Прибор контроля уровня излучения комбинированный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Стационарное дозиметрическое оборудование для сигнализации на рабочих местах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261570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Стеллаж лабораторный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Мебель лабораторная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3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Весы аналитические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Шкаф для хранения веществ (реактивов)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Шкаф для хранения легковоспламеняющихся жидкостей (растворителей)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Сейф защитный для хранения калибровочных источников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Оборудование для фасовки (дозирования) радиофармацевтических лекарственных препаратов во флаконы или шприцы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Сканер ТСХ-пластин, оборудованный радиодетектором.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Шкафы/боксы радиохимические для размещения оборудования синтеза радиофармацевтических лекарственных препаратов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Шкафы/боксы радиохимические для размещения оборудования фасовки радиофармацевтических лекарственных препаратов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Оборудование для синтеза радиофармацевтических лекарственных препаратов (автоматизированные модули синтеза)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Защитные контейнеры для радиофармацевтических лекарственных препаратов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Мультиканальный гамма-анализатор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рук и ног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рабочих поверхностей.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6. Стандарт оснащения блока радионуклидной терапии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26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44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lastRenderedPageBreak/>
              <w:t xml:space="preserve">Наименование вида Номенклатурной </w:t>
            </w:r>
            <w:hyperlink r:id="rId127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156890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Аппаратное обеспечение видеосистемы позиционирования/отслеживания движений пациента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Комплект оборудования для обеспечения дистанционной связи и/или наблюдения за пациентами и персоналом в радиационно-опасных зонах и палатах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130080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Барьер для защиты от излучения, стационарный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Ширмы защитные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282000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роботизированная для дистанционного управления радионуклидным источником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Специализированный защитный шкаф с манипуляторами для работы с высокими активностями терапевтических радиофармацевтических лекарственных препаратов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245140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Генератор радионуклидной системы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Радионуклидные генераторы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239910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Калибратор активности изотопов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Дозиметр-радиометр для определения активности радиофармацевтических лекарственных препаратов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2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229890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Защита радиационная для шприца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Радиационно-защитные шприцы и системы для внутривенных инфузий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262020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Шприц для опасных жидкостей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234320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радиоактивных отходов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Защитные контейнеры для сбора и выдержки на распад радиоактивных отходов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294290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Камера холодильная для морга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Холодильник для хранения трупа (с введенным радиофармацевтическим лекарственным препаратом)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для круглосуточного стационара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261570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Стеллаж лабораторный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Мебель лабораторная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260470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Стеллаж общего назначения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Мебель медицинская, включая палатную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156900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Мебель для палаты пациента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3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Оборудование для фасовки (дозирования) радиофармацевтических лекарственных препаратов во флаконы или шприцы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Оборудование для прессовки и хранения твердых радиационных отходов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для круглосуточного стационара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Комплекс оборудования для обеспечения противорадиационной очистки воздуха из палат и рабочих зон (система спецвентиляции)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Специализированный защитный шкаф с ламинарным потоком воздуха и нагревательной системой для приготовления стерильных терапевтических радиофармацевтических лекарственных препаратов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Защитный шкаф радиохимический для приготовления радиофармацевтических лекарственных препаратов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Защитный шкаф радиохимический для фасовки радиофармацевтических лекарственных препаратов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Оборудование для автоматизированного синтеза радиофармацевтических лекарственных препаратов (модули синтеза)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Стол с защитной ширмой из радиационно-защитного стекла для фасовки готовых радиофармацевтических лекарственных препаратов перед введением пациенту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Комплекс оборудования для контроля качества приготавливаемых в отделении терапевтических радиофармацевтических лекарственных препаратов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рук/рук и ног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Набор дозиметрического оборудования для определения радиоактивного загрязнения </w:t>
            </w:r>
            <w:r>
              <w:lastRenderedPageBreak/>
              <w:t>рабочих поверхностей, а также параметров радиоактивного излучения на рабочих местах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Защитные контейнеры для переноски радиофармацевтических лекарственных препаратов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Набор оборудованных производственных помещений, отвечающих требованиям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22" w:name="P2441"/>
      <w:bookmarkEnd w:id="22"/>
      <w:r>
        <w:t xml:space="preserve">&lt;1&gt; </w:t>
      </w:r>
      <w:hyperlink r:id="rId128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14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r>
        <w:t>ПРАВИЛА</w:t>
      </w:r>
    </w:p>
    <w:p w:rsidR="003352C4" w:rsidRDefault="003352C4">
      <w:pPr>
        <w:pStyle w:val="ConsPlusTitle"/>
        <w:jc w:val="center"/>
      </w:pPr>
      <w:r>
        <w:t>ОРГАНИЗАЦИИ ДЕЯТЕЛЬНОСТИ ДНЕВНОГО СТАЦИОНАРА</w:t>
      </w:r>
    </w:p>
    <w:p w:rsidR="003352C4" w:rsidRDefault="003352C4">
      <w:pPr>
        <w:pStyle w:val="ConsPlusTitle"/>
        <w:jc w:val="center"/>
      </w:pPr>
      <w:r>
        <w:t>ОНКОЛОГИЧЕСКОГО ДИСПАНСЕРА (ОНКОЛОГИЧЕСКОЙ БОЛЬНИЦЫ), ИНОЙ</w:t>
      </w:r>
    </w:p>
    <w:p w:rsidR="003352C4" w:rsidRDefault="003352C4">
      <w:pPr>
        <w:pStyle w:val="ConsPlusTitle"/>
        <w:jc w:val="center"/>
      </w:pPr>
      <w:r>
        <w:t>МЕДИЦИНСКОЙ ОРГАНИЗАЦИИ, ОКАЗЫВАЮЩЕЙ МЕДИЦИНСКУЮ ПОМОЩЬ</w:t>
      </w:r>
    </w:p>
    <w:p w:rsidR="003352C4" w:rsidRDefault="003352C4">
      <w:pPr>
        <w:pStyle w:val="ConsPlusTitle"/>
        <w:jc w:val="center"/>
      </w:pPr>
      <w:r>
        <w:t>ПАЦИЕНТАМ С ОНКОЛОГИЧЕСКИМИ ЗАБОЛЕВАНИЯМИ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дневного стационара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Дневной стационар).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2. Дневной стационар создается как в качестве самостоятельного структурного подразделения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медицинские организации), так и в составе его структурного подразделения, и организуется для осуществления лечебных и диагностических мероприятий при заболеваниях и состояниях, не требующих круглосуточного медицинского наблюдения, на основании лицензии на осуществление медицинской деятельности по работам (услугам) "онкология" и (или) "радиология" и (или) "радиотерапия", "сестринское дело".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3. В зависимости от применяемых методов диагностики и лечения дневной стационар может быть представлен: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дневным стационаром противоопухолевой лекарственной терапии;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дневным стационаром хирургических методов лечения;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>дневным стационаром радиотерапевтическим;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дневным стационаром радионуклидной терапии;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дневным стационаром хирургических методов лечения и противоопухолевой лекарственной терапии.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4. Дневной стационар противоопухолевой лекарственной терапии организуется в медицинской организации, оказывающей специализированную медицинскую помощь.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Дневной стационар радиотерапевтический организуется при наличии в медицинской организации расположенных в пределах имущественного комплекса, функционально и технологически объединенного с отделением радиотерапии, организованного в соответствии с Порядком оказания медицинской помощи взрослым при онкологических заболеваниях, утвержденным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Дневной стационар хирургический, дневной стационар хирургических методов лечения и противоопухолевой лекарственной терапии организуются при наличии в медицинской организации расположенных в пределах имущественного комплекса, функционально и технологически объединенных с дневным стационаром не менее 2 онкологических отделений хирургических методов лечения, организованных в соответствии с Порядком оказания медицинской помощи взрослым при онкологических заболеваниях, утвержденным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Дневной стационар радионуклидной терапии организуется в структуре отделения радиологии, организованного в соответствии с </w:t>
      </w:r>
      <w:hyperlink w:anchor="P1739">
        <w:r>
          <w:rPr>
            <w:color w:val="0000FF"/>
          </w:rPr>
          <w:t>приложениями N 11</w:t>
        </w:r>
      </w:hyperlink>
      <w:r>
        <w:t xml:space="preserve"> - </w:t>
      </w:r>
      <w:hyperlink w:anchor="P1916">
        <w:r>
          <w:rPr>
            <w:color w:val="0000FF"/>
          </w:rPr>
          <w:t>N 13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5. Руководство Дневным стационаром осуществляет заведующий, назначаемый на должность и освобождаемый от должности руководителем медицинской организации, в составе которой он организован.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В случае, если Дневной стационар организован в составе структурного подразделения медицинской организации, его руководство осуществляется руководителем данного структурного подразделения.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6. На должность заведующего и врача-специалиста Дневного стационара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&lt;1&gt;, по специальности </w:t>
      </w:r>
      <w:hyperlink r:id="rId129">
        <w:r>
          <w:rPr>
            <w:color w:val="0000FF"/>
          </w:rPr>
          <w:t>"онкология"</w:t>
        </w:r>
      </w:hyperlink>
      <w:r>
        <w:t xml:space="preserve"> и/или </w:t>
      </w:r>
      <w:hyperlink r:id="rId130">
        <w:r>
          <w:rPr>
            <w:color w:val="0000FF"/>
          </w:rPr>
          <w:t>"радиотерапия"</w:t>
        </w:r>
      </w:hyperlink>
      <w:r>
        <w:t xml:space="preserve"> и/или </w:t>
      </w:r>
      <w:hyperlink r:id="rId131">
        <w:r>
          <w:rPr>
            <w:color w:val="0000FF"/>
          </w:rPr>
          <w:t>"радиология"</w:t>
        </w:r>
      </w:hyperlink>
      <w:r>
        <w:t>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2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7. Структура и штатная численность Дневного стационара устанавливаются руководителем медицинской организации, в составе которого он создан, исходя из объема проводимой лечебно-диагностической работы и с учетом рекомендуемых штатных нормативов, предусмотренных </w:t>
      </w:r>
      <w:hyperlink w:anchor="P2517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Рекомендуемые штатные нормативы не распространяются на медицинские организации </w:t>
      </w:r>
      <w:r>
        <w:lastRenderedPageBreak/>
        <w:t>частной системы здравоохранения.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8. Для организации работы Дневного стационара в его структуре рекомендуется предусматривать: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палаты/зал для проведения противоопухолевой лекарственной терапии;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процедурную;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малую операционную (манипуляционную) с палатой пробуждения (в случае если в дневном стационаре применяются хирургические методы лечения и/или инвазивной диагностики);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комнату для приема пищи пациентами;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комнату персонала;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комнату для временного хранения оборудования;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санузел для персонала;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санузел для пациентов;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9. Оснащение Дневного стационара осуществляется в соответствии со стандартом оснащения дневного стационара согласно </w:t>
      </w:r>
      <w:hyperlink w:anchor="P2575">
        <w:r>
          <w:rPr>
            <w:color w:val="0000FF"/>
          </w:rPr>
          <w:t>приложению N 16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10. Для осуществления функций Дневного стационара могут быть использованы диагностические, лечебные и другие подразделения медицинской организации, в структуре которой он создан.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11. Количество мест и режим работы Дневного стационара определяются руководителем медицинской организации с учетом мощности медицинской организации (ее структурного подразделения) и объемов проводимых медицинских мероприятий (в 1, 2 или 3 смены).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12. Дневной стационар в соответствии с планом лечения больного с онкологическом заболеванием, выработанным консилиумом врачей (онкологическим консилиумом), осуществляет следующие функции: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оказание медицинской помощи пациентам, не требующим круглосуточного медицинского наблюдения, в том числе проведение противоопухолевой лекарственной терапии, радиотерапии, радионуклидной терапии, хирургического лечения, фотодинамической терапии, инвазивных диагностических вмешательств;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лечение пациентов, выписанных из медицинской организации после оказания специализированной медицинской помощи, в случае необходимости проведения лечебных мероприятий, требующих наблюдения медицинским персоналом в течение нескольких часов в условиях медицинской организации;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проводимого лечения с использованием лабораторных и инструментальных методов исследования;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проведение восстановительной и корригирующей терапии, связанной с возникновением побочных реакций на фоне противоопухолевой лекарственной терапии;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>представление отчетности в установленном порядке &lt;2&gt;, сбор и предоставление первичных данных о медицинской деятельности для информационных систем в сфере здравоохранения &lt;3&gt;.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3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4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55, ст. 8584).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15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23" w:name="P2517"/>
      <w:bookmarkEnd w:id="23"/>
      <w:r>
        <w:t>РЕКОМЕНДУЕМЫЕ ШТАТНЫЕ НОРМАТИВЫ</w:t>
      </w:r>
    </w:p>
    <w:p w:rsidR="003352C4" w:rsidRDefault="003352C4">
      <w:pPr>
        <w:pStyle w:val="ConsPlusTitle"/>
        <w:jc w:val="center"/>
      </w:pPr>
      <w:r>
        <w:t>ДНЕВНОГО СТАЦИОНАРА ОНКОЛОГИЧЕСКОГО ДИСПАНСЕРА</w:t>
      </w:r>
    </w:p>
    <w:p w:rsidR="003352C4" w:rsidRDefault="003352C4">
      <w:pPr>
        <w:pStyle w:val="ConsPlusTitle"/>
        <w:jc w:val="center"/>
      </w:pPr>
      <w:r>
        <w:t>(ОНКОЛОГИЧЕСКОЙ БОЛЬНИЦЫ), ИНОЙ МЕДИЦИНСКОЙ ОРГАНИЗАЦИИ,</w:t>
      </w:r>
    </w:p>
    <w:p w:rsidR="003352C4" w:rsidRDefault="003352C4">
      <w:pPr>
        <w:pStyle w:val="ConsPlusTitle"/>
        <w:jc w:val="center"/>
      </w:pPr>
      <w:r>
        <w:t>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t>С ОНКОЛОГИЧЕСКИМИ ЗАБОЛЕВАНИЯМИ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Заведующий - врач-онколог или врач-радиотерапевт или врач-радиолог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Врач-онколог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10 пациенто-мест в смену (для дневного стационара противоопухолевой лекарственной терапии)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Врач-радиотерапевт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10 пациенто-мест в смену (для дневного стационара радиотерапевтического)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Врач-радиолог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4 пациенто-места в смену</w:t>
            </w:r>
          </w:p>
          <w:p w:rsidR="003352C4" w:rsidRDefault="003352C4">
            <w:pPr>
              <w:pStyle w:val="ConsPlusNormal"/>
              <w:jc w:val="both"/>
            </w:pPr>
            <w:r>
              <w:t>(для проведения радионуклидной терапии)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Медицинская сестра палатная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20 пациенто-мест в смену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10 пациенто-мест (для дневного стационара противоопухолевой лекарственной терапии);</w:t>
            </w:r>
          </w:p>
          <w:p w:rsidR="003352C4" w:rsidRDefault="003352C4">
            <w:pPr>
              <w:pStyle w:val="ConsPlusNormal"/>
              <w:jc w:val="both"/>
            </w:pPr>
            <w:r>
              <w:t xml:space="preserve">1 на 4 пациенто-места (для проведения </w:t>
            </w:r>
            <w:r>
              <w:lastRenderedPageBreak/>
              <w:t>радионуклидной терапии)</w:t>
            </w:r>
          </w:p>
          <w:p w:rsidR="003352C4" w:rsidRDefault="003352C4">
            <w:pPr>
              <w:pStyle w:val="ConsPlusNormal"/>
              <w:jc w:val="both"/>
            </w:pPr>
            <w:r>
              <w:t>2 на гамматерапевтический аппарат, линейный ускоритель в смену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7.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Медицинская сестра перевязочной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15 пациенто-мест (при применении хирургических методов диагностики и лечения)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Операционная медицинская сестра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операционную (при применении хирургических методов диагностики и лечения)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15 пациенто-мест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16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24" w:name="P2575"/>
      <w:bookmarkEnd w:id="24"/>
      <w:r>
        <w:t>СТАНДАРТ</w:t>
      </w:r>
    </w:p>
    <w:p w:rsidR="003352C4" w:rsidRDefault="003352C4">
      <w:pPr>
        <w:pStyle w:val="ConsPlusTitle"/>
        <w:jc w:val="center"/>
      </w:pPr>
      <w:r>
        <w:t>ОСНАЩЕНИЯ ДНЕВНОГО СТАЦИОНАРА ОНКОЛОГИЧЕСКОГО</w:t>
      </w:r>
    </w:p>
    <w:p w:rsidR="003352C4" w:rsidRDefault="003352C4">
      <w:pPr>
        <w:pStyle w:val="ConsPlusTitle"/>
        <w:jc w:val="center"/>
      </w:pPr>
      <w:r>
        <w:t>ДИСПАНСЕРА (ОНКОЛОГИЧЕСКОЙ БОЛЬНИЦЫ), ИНОЙ МЕДИЦИНСКОЙ</w:t>
      </w:r>
    </w:p>
    <w:p w:rsidR="003352C4" w:rsidRDefault="003352C4">
      <w:pPr>
        <w:pStyle w:val="ConsPlusTitle"/>
        <w:jc w:val="center"/>
      </w:pPr>
      <w:r>
        <w:t>ОРГАНИЗАЦИИ, 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t>С ОНКОЛОГИЧЕСКИМИ ЗАБОЛЕВАНИЯМИ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35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75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36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120210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Кресло медицинское многофункциональное или кровать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По числу кресел/коек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131200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136210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189290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 с изменяющимся наклоном спинки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259880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259970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 для общего осмотра/терапевтических процедур, механическое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228180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Бокс ламинарный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1</w:t>
            </w:r>
          </w:p>
          <w:p w:rsidR="003352C4" w:rsidRDefault="003352C4">
            <w:pPr>
              <w:pStyle w:val="ConsPlusNormal"/>
              <w:jc w:val="both"/>
            </w:pPr>
            <w:r>
              <w:t>процедурный кабинет</w:t>
            </w:r>
          </w:p>
          <w:p w:rsidR="003352C4" w:rsidRDefault="003352C4">
            <w:pPr>
              <w:pStyle w:val="ConsPlusNormal"/>
              <w:jc w:val="both"/>
            </w:pPr>
            <w:r>
              <w:t>(при применении химиотерапевтических методов лечения)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273230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Бокс биологической безопасности класса II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124530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назначения, механический, многоразового использования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6 пациенто-мест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260420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329460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131950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Стойка для внутривенных вливаний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Штатив для длительных вливаний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пациенто-место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137020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для хранения медицинских карт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Сейф для хранения документации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301340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Генератор активированного кислорода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Кислородная система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палату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106490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концентрирования кислорода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215850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Холодильник фармацевтический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 xml:space="preserve">Лабораторный холодильник для </w:t>
            </w:r>
            <w:r>
              <w:lastRenderedPageBreak/>
              <w:t>хранения препаратов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Не менее 1 на отделение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261620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Холодильник лабораторный, базовый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131980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152690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152700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292620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279970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</w:t>
            </w:r>
            <w:hyperlink w:anchor="P275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257280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Емкость - непрокалываемый контейнер с крышкой для дезинфекции острых медицинских отходов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2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123680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для каждого класса образующихся отходов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257280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336200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259500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общехирургических/пласт</w:t>
            </w:r>
            <w:r>
              <w:lastRenderedPageBreak/>
              <w:t>ических процедур, не содержащий лекарственные средства, одноразового использования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 xml:space="preserve">Набор общехирургических </w:t>
            </w:r>
            <w:r>
              <w:lastRenderedPageBreak/>
              <w:t>инструментов для выполнения неполостных операций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 xml:space="preserve">(при </w:t>
            </w:r>
            <w:r>
              <w:lastRenderedPageBreak/>
              <w:t>применении хирургических методов диагностики и лечения)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259980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162210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универсальный, электромеханический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хирургический многофункциональный универсальный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(при применении хирургических методов диагностики и лечения)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162290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универсальный,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162400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универсальный, электрогидравлический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162410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универсальный, электромеханический,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260250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ультразвуковой визуализации универсальная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Аппарат ультразвуковой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(при применении хирургических методов диагностики и лечения)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270010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хирургических инструментов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Стол манипуляционный хирургический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(при применении хирургических методов диагностики и лечения)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270020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Тележка для медицинских инструментов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182870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Тележка с набором контейнеров для хирургических инструментов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271790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эндоскопической визуализации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Эндовидеохирургическая стойка с комплектующими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 xml:space="preserve">(при применении хирургических методов </w:t>
            </w:r>
            <w:r>
              <w:lastRenderedPageBreak/>
              <w:t>диагностики и лечения)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17.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259590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Коагулятор плазменный нейтральный хирургический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Электрохирургический коагулятор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(при применении хирургических методов диагностики и лечения)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291410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электрокоагуляции,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260500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129360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Светильник операционный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Светильник хирургический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(при применении хирургических методов диагностики и лечения)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232710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Пистолет биопсийный с боковым вырезом с наконечником/иглой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Устройство для выполнения трепан-биопсии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(при применении хирургических методов диагностики и лечения)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274560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274580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207820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208340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208710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255680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Кресло-коляска цельнопластиковая </w:t>
            </w:r>
            <w:r>
              <w:lastRenderedPageBreak/>
              <w:t>стандартная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25" w:name="P2756"/>
      <w:bookmarkEnd w:id="25"/>
      <w:r>
        <w:t xml:space="preserve">&lt;1&gt; </w:t>
      </w:r>
      <w:hyperlink r:id="rId137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26" w:name="P2757"/>
      <w:bookmarkEnd w:id="26"/>
      <w:r>
        <w:t xml:space="preserve">&lt;2&gt; </w:t>
      </w:r>
      <w:hyperlink r:id="rId13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17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27" w:name="P2771"/>
      <w:bookmarkEnd w:id="27"/>
      <w:r>
        <w:t>ПРАВИЛА</w:t>
      </w:r>
    </w:p>
    <w:p w:rsidR="003352C4" w:rsidRDefault="003352C4">
      <w:pPr>
        <w:pStyle w:val="ConsPlusTitle"/>
        <w:jc w:val="center"/>
      </w:pPr>
      <w:r>
        <w:t>ОРГАНИЗАЦИИ ДЕЯТЕЛЬНОСТИ ОТДЕЛЕНИЯ</w:t>
      </w:r>
    </w:p>
    <w:p w:rsidR="003352C4" w:rsidRDefault="003352C4">
      <w:pPr>
        <w:pStyle w:val="ConsPlusTitle"/>
        <w:jc w:val="center"/>
      </w:pPr>
      <w:r>
        <w:t>ПРОТИВООПУХОЛЕВОЙ ЛЕКАРСТВЕННОЙ ТЕРАПИИ ОНКОЛОГИЧЕСКОГО</w:t>
      </w:r>
    </w:p>
    <w:p w:rsidR="003352C4" w:rsidRDefault="003352C4">
      <w:pPr>
        <w:pStyle w:val="ConsPlusTitle"/>
        <w:jc w:val="center"/>
      </w:pPr>
      <w:r>
        <w:t>ДИСПАНСЕРА (ОНКОЛОГИЧЕСКОЙ БОЛЬНИЦЫ), ИНОЙ МЕДИЦИНСКОЙ</w:t>
      </w:r>
    </w:p>
    <w:p w:rsidR="003352C4" w:rsidRDefault="003352C4">
      <w:pPr>
        <w:pStyle w:val="ConsPlusTitle"/>
        <w:jc w:val="center"/>
      </w:pPr>
      <w:r>
        <w:t>ОРГАНИЗАЦИИ, 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t>С ОНКОЛОГИЧЕСКИМИ ЗАБОЛЕВАНИЯМИ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противоопухолевой лекарственной терапии (далее - Отделение), которое является структурным подразделением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медицинские организации).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2. Отделение создается как структурное подразделение медицинской организации с целью проведения противоопухолевой лекарственной терапии пациентам с онкологическими заболеваниями как самостоятельно, так и в комбинации с другими методами лечения, на основании лицензии на осуществление медицинской деятельности по работам (услугам) - "онкология" и "сестринское дело".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3. Отделение организуется при наличии в медицинской организации расположенных в пределах имущественного комплекса, функционально и технологически объединенного с Отделением отделения реанимации и интенсивной терапии для взрослого населения или отделения анестезиологии-реанимации с палатами реанимации и интенсивной терапии для взрослого населения, организованных в соответствии с порядком оказания медицинской помощи взрослому населению по профилю "анестезиология и реаниматология" &lt;1&gt;.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139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(далее - Федеральный закон от 21 ноября 2011 г. N 323-ФЗ).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Коечная мощность Отделения должна составлять от 20 до 50 коек.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4. Руководство Отделением осуществляет заведующий, назначаемый на должность и освобождаемый от должности руководителем медицинской организации, в составе которой он организован.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5. На должность заведующего и врача-специалиста Отделения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&lt;2&gt; по специальности </w:t>
      </w:r>
      <w:hyperlink r:id="rId140">
        <w:r>
          <w:rPr>
            <w:color w:val="0000FF"/>
          </w:rPr>
          <w:t>"онкология"</w:t>
        </w:r>
      </w:hyperlink>
      <w:r>
        <w:t>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1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6. Структуру Отделения и его штатную численность устанавливает руководитель медицинской организации, в составе которой оно организовано, исходя из объема лечебно-диагностической работы и рекомендуемых штатных нормативов, предусмотренных </w:t>
      </w:r>
      <w:hyperlink w:anchor="P2826">
        <w:r>
          <w:rPr>
            <w:color w:val="0000FF"/>
          </w:rPr>
          <w:t>приложением N 18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7. В Отделении должно быть обеспечено круглосуточное наблюдение за пациентами дежурной бригадой в составе врача-онколога (врача - анестезиолога-реаниматолога) и медицинской сестры палатной.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8. В структуре Отделения рекомендуется предусматривать: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смотровой кабинет;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кабинет врача-специалиста;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палаты;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дневной стационар;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процедурную;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сестринскую.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9. Оснащение Отделения осуществляется в соответствии со стандартом оснащения, предусмотренным </w:t>
      </w:r>
      <w:hyperlink w:anchor="P2875">
        <w:r>
          <w:rPr>
            <w:color w:val="0000FF"/>
          </w:rPr>
          <w:t>приложением N 19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10. Отделение осуществляет следующие функции: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выработка плана лечения пациента с онкологическим заболеванием на основе решения консилиума врачей (онкологического консилиума) с участием врачей-специалистов по проведению различных видов противоопухолевого лечения (хирургического, лекарственного, </w:t>
      </w:r>
      <w:r>
        <w:lastRenderedPageBreak/>
        <w:t>радиотерапевтического);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проведение различных видов противоопухолевой лекарственной терапии пациентам с онкологическими заболеваниями как самостоятельной, так и в комбинации с другими методами лечения;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проведение восстановительной и корригирующей терапии, связанной с возникновением побочных реакций на фоне высокотоксичного лекарственного лечения;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&lt;3&gt;, сбор и представление первичных данных о медицинской деятельности для информационных систем в сфере здравоохранения &lt;4&gt;.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2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3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11.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12. Отделение может использоваться в качестве клинической базы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а также научных организаций.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18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28" w:name="P2826"/>
      <w:bookmarkEnd w:id="28"/>
      <w:r>
        <w:t>РЕКОМЕНДУЕМЫЕ ШТАТНЫЕ НОРМАТИВЫ</w:t>
      </w:r>
    </w:p>
    <w:p w:rsidR="003352C4" w:rsidRDefault="003352C4">
      <w:pPr>
        <w:pStyle w:val="ConsPlusTitle"/>
        <w:jc w:val="center"/>
      </w:pPr>
      <w:r>
        <w:t>ОТДЕЛЕНИЯ ПРОТИВООПУХОЛЕВОЙ ЛЕКАРСТВЕННОЙ ТЕРАПИИ</w:t>
      </w:r>
    </w:p>
    <w:p w:rsidR="003352C4" w:rsidRDefault="003352C4">
      <w:pPr>
        <w:pStyle w:val="ConsPlusTitle"/>
        <w:jc w:val="center"/>
      </w:pPr>
      <w:r>
        <w:t>ОНКОЛОГИЧЕСКОГО ДИСПАНСЕРА (ОНКОЛОГИЧЕСКОЙ БОЛЬНИЦЫ),</w:t>
      </w:r>
    </w:p>
    <w:p w:rsidR="003352C4" w:rsidRDefault="003352C4">
      <w:pPr>
        <w:pStyle w:val="ConsPlusTitle"/>
        <w:jc w:val="center"/>
      </w:pPr>
      <w:r>
        <w:t>ИНОЙ МЕДИЦИНСКОЙ ОРГАНИЗАЦИИ, ОКАЗЫВАЮЩЕЙ МЕДИЦИНСКУЮ</w:t>
      </w:r>
    </w:p>
    <w:p w:rsidR="003352C4" w:rsidRDefault="003352C4">
      <w:pPr>
        <w:pStyle w:val="ConsPlusTitle"/>
        <w:jc w:val="center"/>
      </w:pPr>
      <w:r>
        <w:t>ПОМОЩЬ ПАЦИЕНТАМ С ОНКОЛОГИЧЕСКИМИ ЗАБОЛЕВАНИЯМИ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Заведующий отделением - врач-онколог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Врач-онколог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10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4,75 на 15 коек</w:t>
            </w:r>
          </w:p>
          <w:p w:rsidR="003352C4" w:rsidRDefault="003352C4">
            <w:pPr>
              <w:pStyle w:val="ConsPlusNormal"/>
            </w:pPr>
            <w:r>
              <w:t>для обеспечения круглосуточной работы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20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15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Санитар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4,75 на 15 коек</w:t>
            </w:r>
          </w:p>
          <w:p w:rsidR="003352C4" w:rsidRDefault="003352C4">
            <w:pPr>
              <w:pStyle w:val="ConsPlusNormal"/>
            </w:pPr>
            <w:r>
              <w:t>для обеспечения круглосуточной работы;</w:t>
            </w:r>
          </w:p>
          <w:p w:rsidR="003352C4" w:rsidRDefault="003352C4">
            <w:pPr>
              <w:pStyle w:val="ConsPlusNormal"/>
            </w:pPr>
            <w:r>
              <w:t>1 на кабинет (процедурный)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Сестра-хозяйка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19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29" w:name="P2875"/>
      <w:bookmarkEnd w:id="29"/>
      <w:r>
        <w:t>СТАНДАРТ</w:t>
      </w:r>
    </w:p>
    <w:p w:rsidR="003352C4" w:rsidRDefault="003352C4">
      <w:pPr>
        <w:pStyle w:val="ConsPlusTitle"/>
        <w:jc w:val="center"/>
      </w:pPr>
      <w:r>
        <w:t>ОСНАЩЕНИЯ ОТДЕЛЕНИЯ ПРОТИВООПУХОЛЕВОЙ ЛЕКАРСТВЕННОЙ ТЕРАПИИ</w:t>
      </w:r>
    </w:p>
    <w:p w:rsidR="003352C4" w:rsidRDefault="003352C4">
      <w:pPr>
        <w:pStyle w:val="ConsPlusTitle"/>
        <w:jc w:val="center"/>
      </w:pPr>
      <w:r>
        <w:t>ОНКОЛОГИЧЕСКОГО ДИСПАНСЕРА (ОНКОЛОГИЧЕСКОЙ БОЛЬНИЦЫ), ИНОЙ</w:t>
      </w:r>
    </w:p>
    <w:p w:rsidR="003352C4" w:rsidRDefault="003352C4">
      <w:pPr>
        <w:pStyle w:val="ConsPlusTitle"/>
        <w:jc w:val="center"/>
      </w:pPr>
      <w:r>
        <w:t>МЕДИЦИНСКОЙ ОРГАНИЗАЦИИ, ОКАЗЫВАЮЩЕЙ МЕДИЦИНСКУЮ ПОМОЩЬ</w:t>
      </w:r>
    </w:p>
    <w:p w:rsidR="003352C4" w:rsidRDefault="003352C4">
      <w:pPr>
        <w:pStyle w:val="ConsPlusTitle"/>
        <w:jc w:val="center"/>
      </w:pPr>
      <w:r>
        <w:t>ПАЦИЕНТАМ С ОНКОЛОГИЧЕСКИМИ ЗАБОЛЕВАНИЯМИ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44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00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45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228180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Бокс ламинарный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1 процедурный кабинет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273230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Бокс биологической безопасности класса II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258800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Весы для взвешивания больных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отделение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157600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Ростомер медицинский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Ростомер медицинский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отделение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124530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Насос инфузионный </w:t>
            </w:r>
            <w:r>
              <w:lastRenderedPageBreak/>
              <w:t>общего назначения, механический, многоразового использования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 xml:space="preserve">Насос инфузионный </w:t>
            </w:r>
            <w:r>
              <w:lastRenderedPageBreak/>
              <w:t>общего назначения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1 на 6 койки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260420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329460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131950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Стойка для внутривенных вливаний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Штатив для длительных вливаний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койку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137020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для хранения медицинских карт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Сейф для хранения документации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отделение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335210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отделение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301340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Генератор активированного кислорода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Кислородная система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палату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106490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концентрирования кислорода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261620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Холодильник лабораторный, базовый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Лабораторный холодильник для хранения препаратов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 на отделение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131980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152690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152700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292620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11.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279970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</w:t>
            </w:r>
            <w:hyperlink w:anchor="P300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процедурный кабинет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257280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Емкость - непрокалываемый контейнер с крышкой для дезинфекции острых медицинских отходов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2</w:t>
            </w:r>
          </w:p>
          <w:p w:rsidR="003352C4" w:rsidRDefault="003352C4">
            <w:pPr>
              <w:pStyle w:val="ConsPlusNormal"/>
              <w:jc w:val="both"/>
            </w:pPr>
            <w:r>
              <w:t>на процедурный кабинет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123680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для каждого класса образующихся отходов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257280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289720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Контейнер для цитотоксических отходов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336200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274560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274580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207820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208340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208710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Кресло-коляска, управляемая </w:t>
            </w:r>
            <w:r>
              <w:lastRenderedPageBreak/>
              <w:t>сопровождающим лицом,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255680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Align w:val="center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шт. на каждого медицинского специалиста согласно штатному расписанию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Гигрометр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процедурный кабинет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30" w:name="P3006"/>
      <w:bookmarkEnd w:id="30"/>
      <w:r>
        <w:t xml:space="preserve">&lt;1&gt; </w:t>
      </w:r>
      <w:hyperlink r:id="rId146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31" w:name="P3007"/>
      <w:bookmarkEnd w:id="31"/>
      <w:r>
        <w:t xml:space="preserve">&lt;2&gt; </w:t>
      </w:r>
      <w:hyperlink r:id="rId14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20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r>
        <w:t>ПРАВИЛА</w:t>
      </w:r>
    </w:p>
    <w:p w:rsidR="003352C4" w:rsidRDefault="003352C4">
      <w:pPr>
        <w:pStyle w:val="ConsPlusTitle"/>
        <w:jc w:val="center"/>
      </w:pPr>
      <w:r>
        <w:t>ОРГАНИЗАЦИИ ДЕЯТЕЛЬНОСТИ ОНКОЛОГИЧЕСКИХ</w:t>
      </w:r>
    </w:p>
    <w:p w:rsidR="003352C4" w:rsidRDefault="003352C4">
      <w:pPr>
        <w:pStyle w:val="ConsPlusTitle"/>
        <w:jc w:val="center"/>
      </w:pPr>
      <w:r>
        <w:t>ОТДЕЛЕНИЙ ХИРУРГИЧЕСКИХ МЕТОДОВ ЛЕЧЕНИЯ ОНКОЛОГИЧЕСКОГО</w:t>
      </w:r>
    </w:p>
    <w:p w:rsidR="003352C4" w:rsidRDefault="003352C4">
      <w:pPr>
        <w:pStyle w:val="ConsPlusTitle"/>
        <w:jc w:val="center"/>
      </w:pPr>
      <w:r>
        <w:t>ДИСПАНСЕРА (ОНКОЛОГИЧЕСКОЙ БОЛЬНИЦЫ), ИНОЙ МЕДИЦИНСКОЙ</w:t>
      </w:r>
    </w:p>
    <w:p w:rsidR="003352C4" w:rsidRDefault="003352C4">
      <w:pPr>
        <w:pStyle w:val="ConsPlusTitle"/>
        <w:jc w:val="center"/>
      </w:pPr>
      <w:r>
        <w:t>ОРГАНИЗАЦИИ, 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t>С ОНКОЛОГИЧЕСКИМИ ЗАБОЛЕВАНИЯМИ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1. Настоящие правила устанавливают порядок организации деятельности онкологических отделений хирургических методов лечения (далее - Отделение) онкологического диспансера (онкологической больницы), иной медицинской организации, оказывающей медицинскую помощь </w:t>
      </w:r>
      <w:r>
        <w:lastRenderedPageBreak/>
        <w:t>пациентам с онкологическими заболеваниями (далее - медицинские организации).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2. Отделение создается как структурное подразделение медицинской организации с целью оказания медицинской помощи пациентам с онкологическими заболеваниями с применением хирургических методов как самостоятельного вида лечения на основании лицензии на осуществление медицинской деятельности по работам (услугам) - "онкология", "рентгенология", "функциональная диагностика", "ультразвуковая диагностика", "эндоскопия", "клинико-диагностическая лаборатория", "анестезиология-реаниматология", "операционное дело", "сестринское дело", "трансфузиология", "рентгенэндоваскулярная диагностика и лечение" (при наличии отделения рентгенохирургических методов диагностики и лечения).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3. Выделяют следующие специализированные Отделения медицинских организаций: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абдоминальной онкологии;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опухолей молочной железы;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опухолей кожи;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онкогинекологии;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онкоурологии;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торакальной онкологии;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рентгенхирургических методов диагностики и лечения;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опухолей головы и шеи;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опухолей костей и мягких тканей;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отделение нейроонкологии.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4. Коечная мощность Отделения должна составлять от 25 до 50 коек.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Допускается объединение следующих Отделений при соблюдении требований к стандартам их оснащения и штатным нормативам, при этом коечная мощность объединенного отделения должна составлять не более 50 коек: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отделения опухолей молочной железы и отделения онкогинекологии;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отделения опухолей молочной железы и отделения опухолей кожи;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отделения абдоминальной онкологии и торакальной онкологии;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отделения торакальной онкологии и отделения опухолей кожи;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отделения абдоминальной онкологии и отделения рентгенохирургических методов диагностики и лечения;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отделения опухолей костей и мягких тканей и отделения опухолей кожи.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5. Отделения организуются в медицинской организации коечной мощностью не менее 70 коек онкологического профиля при наличии расположенных в пределах имущественного комплекса, функционально и технологически объединенного с Отделением: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отделения рентгенодиагностики, включающего рентгеновский кабинет, кабинет рентгеновский маммографический, кабинет рентгеновской компьютерной томографии, </w:t>
      </w:r>
      <w:r>
        <w:lastRenderedPageBreak/>
        <w:t xml:space="preserve">организованного в соответствии с правилами проведения рентгенологических исследований </w:t>
      </w:r>
      <w:hyperlink w:anchor="P3052">
        <w:r>
          <w:rPr>
            <w:color w:val="0000FF"/>
          </w:rPr>
          <w:t>&lt;1&gt;</w:t>
        </w:r>
      </w:hyperlink>
      <w:r>
        <w:t>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32" w:name="P3052"/>
      <w:bookmarkEnd w:id="32"/>
      <w:r>
        <w:t xml:space="preserve">&lt;1&gt; </w:t>
      </w:r>
      <w:hyperlink r:id="rId148">
        <w:r>
          <w:rPr>
            <w:color w:val="0000FF"/>
          </w:rPr>
          <w:t>Статья 14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6724; 2019, N 52, ст. 7770) (далее - Федеральный закон от 21 ноября 2011 г. N 323-ФЗ).</w:t>
      </w:r>
    </w:p>
    <w:p w:rsidR="003352C4" w:rsidRDefault="003352C4">
      <w:pPr>
        <w:pStyle w:val="ConsPlusNormal"/>
        <w:ind w:firstLine="540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отделения функциональной диагностики, организованного в соответствии правилами проведения функциональных исследований </w:t>
      </w:r>
      <w:hyperlink w:anchor="P3052">
        <w:r>
          <w:rPr>
            <w:color w:val="0000FF"/>
          </w:rPr>
          <w:t>&lt;1&gt;</w:t>
        </w:r>
      </w:hyperlink>
      <w:r>
        <w:t>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кабинета (отделения) ультразвуковой диагностики, организованного в соответствии правилами проведения ультразвуковых исследований </w:t>
      </w:r>
      <w:hyperlink w:anchor="P3052">
        <w:r>
          <w:rPr>
            <w:color w:val="0000FF"/>
          </w:rPr>
          <w:t>&lt;1&gt;</w:t>
        </w:r>
      </w:hyperlink>
      <w:r>
        <w:t>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эндоскопического отделения, организованного в соответствии правилами проведения эндоскопических исследований </w:t>
      </w:r>
      <w:hyperlink w:anchor="P3052">
        <w:r>
          <w:rPr>
            <w:color w:val="0000FF"/>
          </w:rPr>
          <w:t>&lt;1&gt;</w:t>
        </w:r>
      </w:hyperlink>
      <w:r>
        <w:t>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клинико-диагностической лаборатории;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отделения реанимации и интенсивной терапии для взрослого населения или отделения анестезиологии-реанимации с палатами реанимации и интенсивной терапии для взрослого населения, организованных в соответствии с порядком оказания медицинской помощи взрослому населению по профилю "анестезиология и реаниматология" &lt;2&gt;;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9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операционного блока, организованного в соответствии с </w:t>
      </w:r>
      <w:hyperlink w:anchor="P3722">
        <w:r>
          <w:rPr>
            <w:color w:val="0000FF"/>
          </w:rPr>
          <w:t>приложениями N 23</w:t>
        </w:r>
      </w:hyperlink>
      <w:r>
        <w:t xml:space="preserve"> - </w:t>
      </w:r>
      <w:hyperlink w:anchor="P3808">
        <w:r>
          <w:rPr>
            <w:color w:val="0000FF"/>
          </w:rPr>
          <w:t>N 25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отделения противоопухолевой лекарственной терапии, организованного в соответствии с </w:t>
      </w:r>
      <w:hyperlink w:anchor="P2771">
        <w:r>
          <w:rPr>
            <w:color w:val="0000FF"/>
          </w:rPr>
          <w:t>приложениями N 17</w:t>
        </w:r>
      </w:hyperlink>
      <w:r>
        <w:t xml:space="preserve"> - </w:t>
      </w:r>
      <w:hyperlink w:anchor="P2875">
        <w:r>
          <w:rPr>
            <w:color w:val="0000FF"/>
          </w:rPr>
          <w:t>N 19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кабинет трансфузиологии, организованный в соответствии с порядком оказания медицинской помощи населению по профилю "трансфузиология" &lt;3&gt;.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0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6. Руководство Отделением осуществляет заведующий, назначаемый на должность и освобождаемый от должности руководителем медицинской организации, в составе которой оно организовано.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7. На должность заведующего и врача-специалиста Отделения (за исключением отделения нейроонкологии и отделения рентгенхирургических методов диагностики и лечения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по специальности </w:t>
      </w:r>
      <w:hyperlink r:id="rId151">
        <w:r>
          <w:rPr>
            <w:color w:val="0000FF"/>
          </w:rPr>
          <w:t>"онкология"</w:t>
        </w:r>
      </w:hyperlink>
      <w:r>
        <w:t xml:space="preserve"> &lt;4&gt;.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33" w:name="P3071"/>
      <w:bookmarkEnd w:id="33"/>
      <w:r>
        <w:lastRenderedPageBreak/>
        <w:t xml:space="preserve">&lt;4&gt; </w:t>
      </w:r>
      <w:hyperlink r:id="rId152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 (далее - Положение).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На должность заведующего и врача-специалиста отделения нейроонкологии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</w:t>
      </w:r>
      <w:hyperlink w:anchor="P3071">
        <w:r>
          <w:rPr>
            <w:color w:val="0000FF"/>
          </w:rPr>
          <w:t>&lt;4&gt;</w:t>
        </w:r>
      </w:hyperlink>
      <w:r>
        <w:t xml:space="preserve">, по специальности </w:t>
      </w:r>
      <w:hyperlink r:id="rId153">
        <w:r>
          <w:rPr>
            <w:color w:val="0000FF"/>
          </w:rPr>
          <w:t>"нейрохирургия"</w:t>
        </w:r>
      </w:hyperlink>
      <w:r>
        <w:t xml:space="preserve"> и </w:t>
      </w:r>
      <w:hyperlink r:id="rId154">
        <w:r>
          <w:rPr>
            <w:color w:val="0000FF"/>
          </w:rPr>
          <w:t>"онкология"</w:t>
        </w:r>
      </w:hyperlink>
      <w:r>
        <w:t>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На должность заведующего и врача-специалиста отделения рентгенхирургических методов диагностики и лечения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</w:t>
      </w:r>
      <w:hyperlink w:anchor="P3071">
        <w:r>
          <w:rPr>
            <w:color w:val="0000FF"/>
          </w:rPr>
          <w:t>&lt;4&gt;</w:t>
        </w:r>
      </w:hyperlink>
      <w:r>
        <w:t xml:space="preserve">, по специальности </w:t>
      </w:r>
      <w:hyperlink r:id="rId155">
        <w:r>
          <w:rPr>
            <w:color w:val="0000FF"/>
          </w:rPr>
          <w:t>"рентгенэндоваскулярные диагностика и лечение"</w:t>
        </w:r>
      </w:hyperlink>
      <w:r>
        <w:t>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8. В Отделении должно быть обеспечено круглосуточное наблюдение дежурной бригады в составе врача-онколога и медицинской сестры палатной для непрерывного наблюдения за пациентами.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9. В структуре Отделения рекомендуется предусматривать: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смотровой кабинет;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кабинет врачей;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палаты;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перевязочную;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процедурную;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клизменная;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малая операционную (для отделений онкоурологии, онкогинекологии, опухолей головы и шеи);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сестринскую.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10. Структуру Отделения и его штатную численность устанавливает руководитель медицинской организации, в составе которой оно организовано, исходя из объема лечебно-диагностической работы и рекомендуемых штатных нормативов, согласно </w:t>
      </w:r>
      <w:hyperlink w:anchor="P3117">
        <w:r>
          <w:rPr>
            <w:color w:val="0000FF"/>
          </w:rPr>
          <w:t>приложению N 21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11. Оснащение Отделения осуществляется в соответствии со стандартом оснащения отделения согласно </w:t>
      </w:r>
      <w:hyperlink w:anchor="P3249">
        <w:r>
          <w:rPr>
            <w:color w:val="0000FF"/>
          </w:rPr>
          <w:t>приложению N 22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12. Отделение осуществляет следующие функции: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выработка плана лечения пациента с онкологическим заболеванием на основе решения консилиума врачей (онкологического консилиума) с участием врачей-специалистов по проведению </w:t>
      </w:r>
      <w:r>
        <w:lastRenderedPageBreak/>
        <w:t>различных видов противоопухолевого лечения (хирургического, лекарственного, радиотерапевтического);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при онкологических заболеваниях с применением хирургических методов, включая реконструктивно-пластические, как самостоятельно, так и в комплексе с другими методами лечения;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подготовка и проведение диагностических процедур в стационарных условиях;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разработка и внедрение в клиническую практику современных методов профилактики, диагностики, лечения и реабилитации при оказании медицинской помощи по профилю "онкология";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по профилю "онкология";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ведение медицинской документации;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&lt;5&gt;, сбор и представление первичных данных о медицинской деятельности для информационных систем в сфере здравоохранения &lt;6&gt;.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6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57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13.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14. Отделение может использоваться в качестве клинической базы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а также научных организаций.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21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34" w:name="P3117"/>
      <w:bookmarkEnd w:id="34"/>
      <w:r>
        <w:t>РЕКОМЕНДУЕМЫЕ ШТАТНЫЕ НОРМАТИВЫ</w:t>
      </w:r>
    </w:p>
    <w:p w:rsidR="003352C4" w:rsidRDefault="003352C4">
      <w:pPr>
        <w:pStyle w:val="ConsPlusTitle"/>
        <w:jc w:val="center"/>
      </w:pPr>
      <w:r>
        <w:lastRenderedPageBreak/>
        <w:t>ОНКОЛОГИЧЕСКИХ ОТДЕЛЕНИЙ ХИРУРГИЧЕСКИХ МЕТОДОВ ЛЕЧЕНИЯ</w:t>
      </w:r>
    </w:p>
    <w:p w:rsidR="003352C4" w:rsidRDefault="003352C4">
      <w:pPr>
        <w:pStyle w:val="ConsPlusTitle"/>
        <w:jc w:val="center"/>
      </w:pPr>
      <w:r>
        <w:t>ОНКОЛОГИЧЕСКОГО ДИСПАНСЕРА (ОНКОЛОГИЧЕСКОЙ БОЛЬНИЦЫ), ИНОЙ</w:t>
      </w:r>
    </w:p>
    <w:p w:rsidR="003352C4" w:rsidRDefault="003352C4">
      <w:pPr>
        <w:pStyle w:val="ConsPlusTitle"/>
        <w:jc w:val="center"/>
      </w:pPr>
      <w:r>
        <w:t>МЕДИЦИНСКОЙ ОРГАНИЗАЦИИ, ОКАЗЫВАЮЩЕЙ МЕДИЦИНСКУЮ ПОМОЩЬ</w:t>
      </w:r>
    </w:p>
    <w:p w:rsidR="003352C4" w:rsidRDefault="003352C4">
      <w:pPr>
        <w:pStyle w:val="ConsPlusTitle"/>
        <w:jc w:val="center"/>
      </w:pPr>
      <w:r>
        <w:t>ПАЦИЕНТАМ С ОНКОЛОГИЧЕСКИМИ ЗАБОЛЕВАНИЯМИ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1. Рекомендуемые штатные нормативы</w:t>
      </w:r>
    </w:p>
    <w:p w:rsidR="003352C4" w:rsidRDefault="003352C4">
      <w:pPr>
        <w:pStyle w:val="ConsPlusTitle"/>
        <w:jc w:val="center"/>
      </w:pPr>
      <w:r>
        <w:t>отделения абдоминальной онкологии, отделения опухолей</w:t>
      </w:r>
    </w:p>
    <w:p w:rsidR="003352C4" w:rsidRDefault="003352C4">
      <w:pPr>
        <w:pStyle w:val="ConsPlusTitle"/>
        <w:jc w:val="center"/>
      </w:pPr>
      <w:r>
        <w:t>молочной железы, отделения опухолей кожи, отделения</w:t>
      </w:r>
    </w:p>
    <w:p w:rsidR="003352C4" w:rsidRDefault="003352C4">
      <w:pPr>
        <w:pStyle w:val="ConsPlusTitle"/>
        <w:jc w:val="center"/>
      </w:pPr>
      <w:r>
        <w:t>онкогинекологии, отделения онкоурологии, отделение</w:t>
      </w:r>
    </w:p>
    <w:p w:rsidR="003352C4" w:rsidRDefault="003352C4">
      <w:pPr>
        <w:pStyle w:val="ConsPlusTitle"/>
        <w:jc w:val="center"/>
      </w:pPr>
      <w:r>
        <w:t>торакальной онкологии, отделения опухолей головы</w:t>
      </w:r>
    </w:p>
    <w:p w:rsidR="003352C4" w:rsidRDefault="003352C4">
      <w:pPr>
        <w:pStyle w:val="ConsPlusTitle"/>
        <w:jc w:val="center"/>
      </w:pPr>
      <w:r>
        <w:t>и шеи, отделения опухолей костей и мягких тканей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Заведующий отделением - врач-онколог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Врач-онколог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10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Медицинская сестра палатная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4,75 на 15 коек для обеспечения круглосуточной работы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кабинет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Медицинская сестра перевязочной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25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Младшая медицинская сестра по уходу за пациентами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15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4,75 на 15 коек для обеспечения; круглосуточной работы;</w:t>
            </w:r>
          </w:p>
          <w:p w:rsidR="003352C4" w:rsidRDefault="003352C4">
            <w:pPr>
              <w:pStyle w:val="ConsPlusNormal"/>
              <w:jc w:val="both"/>
            </w:pPr>
            <w:r>
              <w:t>1 (для работы в процедурной и перевязочной);</w:t>
            </w:r>
          </w:p>
          <w:p w:rsidR="003352C4" w:rsidRDefault="003352C4">
            <w:pPr>
              <w:pStyle w:val="ConsPlusNormal"/>
              <w:jc w:val="both"/>
            </w:pPr>
            <w:r>
              <w:t>1 на 30 коек;</w:t>
            </w:r>
          </w:p>
          <w:p w:rsidR="003352C4" w:rsidRDefault="003352C4">
            <w:pPr>
              <w:pStyle w:val="ConsPlusNormal"/>
              <w:jc w:val="both"/>
            </w:pPr>
            <w:r>
              <w:t>2 на 30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2. Рекомендуемые штатные нормативы отделения</w:t>
      </w:r>
    </w:p>
    <w:p w:rsidR="003352C4" w:rsidRDefault="003352C4">
      <w:pPr>
        <w:pStyle w:val="ConsPlusTitle"/>
        <w:jc w:val="center"/>
      </w:pPr>
      <w:r>
        <w:t>рентгенохирургических методов диагностики и лечения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Заведующий отделением - врач по рентгенэндоваскулярным диагностике и лечению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Врач-онколог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0,5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Врач по рентгенэндоваскулярным диагностике и лечению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2 на аппарат в смену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Медицинская сестра палатная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4,75 на 15 коек для обеспечения круглосуточной работы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кабинет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Медицинская сестра перевязочной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30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4,75 на 15 коек для обеспечения; круглосуточной работы;</w:t>
            </w:r>
          </w:p>
          <w:p w:rsidR="003352C4" w:rsidRDefault="003352C4">
            <w:pPr>
              <w:pStyle w:val="ConsPlusNormal"/>
              <w:jc w:val="both"/>
            </w:pPr>
            <w:r>
              <w:t>1 (для работы в процедурной</w:t>
            </w:r>
          </w:p>
          <w:p w:rsidR="003352C4" w:rsidRDefault="003352C4">
            <w:pPr>
              <w:pStyle w:val="ConsPlusNormal"/>
              <w:jc w:val="both"/>
            </w:pPr>
            <w:r>
              <w:t>и перевязочной)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3. Рекомендуемые штатные нормативы отделения нейроонкологии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Заведующий отделением - врач-нейрохирург/врач-онколог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Врач-нейрохирург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10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Врач-невролог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0,25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Врач-офтальмолог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0,25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Медицинская сестра палатная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4,75 на 15 коек для обеспечения круглосуточной работы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кабинет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Медицинская сестра перевязочной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25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4,75 на 15 коек для обеспечения круглосуточной работы;</w:t>
            </w:r>
          </w:p>
          <w:p w:rsidR="003352C4" w:rsidRDefault="003352C4">
            <w:pPr>
              <w:pStyle w:val="ConsPlusNormal"/>
              <w:jc w:val="both"/>
            </w:pPr>
            <w:r>
              <w:t>1 (для работы в процедурной и перевязочной)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22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lastRenderedPageBreak/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35" w:name="P3249"/>
      <w:bookmarkEnd w:id="35"/>
      <w:r>
        <w:t>СТАНДАРТ</w:t>
      </w:r>
    </w:p>
    <w:p w:rsidR="003352C4" w:rsidRDefault="003352C4">
      <w:pPr>
        <w:pStyle w:val="ConsPlusTitle"/>
        <w:jc w:val="center"/>
      </w:pPr>
      <w:r>
        <w:t>ОСНАЩЕНИЯ ОНКОЛОГИЧЕСКИХ ОТДЕЛЕНИЙ ХИРУРГИЧЕСКИХ МЕТОДОВ</w:t>
      </w:r>
    </w:p>
    <w:p w:rsidR="003352C4" w:rsidRDefault="003352C4">
      <w:pPr>
        <w:pStyle w:val="ConsPlusTitle"/>
        <w:jc w:val="center"/>
      </w:pPr>
      <w:r>
        <w:t>ЛЕЧЕНИЯ ОНКОЛОГИЧЕСКОГО ДИСПАНСЕРА (ОНКОЛОГИЧЕСКОЙ</w:t>
      </w:r>
    </w:p>
    <w:p w:rsidR="003352C4" w:rsidRDefault="003352C4">
      <w:pPr>
        <w:pStyle w:val="ConsPlusTitle"/>
        <w:jc w:val="center"/>
      </w:pPr>
      <w:r>
        <w:t>БОЛЬНИЦЫ), ИНОЙ МЕДИЦИНСКОЙ ОРГАНИЗАЦИИ,</w:t>
      </w:r>
    </w:p>
    <w:p w:rsidR="003352C4" w:rsidRDefault="003352C4">
      <w:pPr>
        <w:pStyle w:val="ConsPlusTitle"/>
        <w:jc w:val="center"/>
      </w:pPr>
      <w:r>
        <w:t>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t>С ОНКОЛОГИЧЕСКИМИ ЗАБОЛЕВАНИЯМИ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1. Общее оснащение онкологических отделений хирургических</w:t>
      </w:r>
    </w:p>
    <w:p w:rsidR="003352C4" w:rsidRDefault="003352C4">
      <w:pPr>
        <w:pStyle w:val="ConsPlusTitle"/>
        <w:jc w:val="center"/>
      </w:pPr>
      <w:r>
        <w:t>методов лечения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58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59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120210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Кровать функциональная 3-х секционная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По числу коек отделения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131200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136210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184150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Тумбочка прикроватная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Столик/тумбочка прикроватная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По числу коек отделения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233890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Датчик/устройство подачи предупреждающего сигнала для контроля недержания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Система палатной сигнализации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131980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</w:t>
            </w:r>
          </w:p>
          <w:p w:rsidR="003352C4" w:rsidRDefault="003352C4">
            <w:pPr>
              <w:pStyle w:val="ConsPlusNormal"/>
              <w:jc w:val="both"/>
            </w:pPr>
            <w:r>
              <w:t>и (или) дезинфекции поверхностей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152690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152700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292620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279970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</w:t>
            </w:r>
            <w:hyperlink w:anchor="P3708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процедурный кабинет</w:t>
            </w:r>
          </w:p>
          <w:p w:rsidR="003352C4" w:rsidRDefault="003352C4">
            <w:pPr>
              <w:pStyle w:val="ConsPlusNormal"/>
              <w:jc w:val="both"/>
            </w:pPr>
            <w:r>
              <w:t>1 на 1</w:t>
            </w:r>
          </w:p>
          <w:p w:rsidR="003352C4" w:rsidRDefault="003352C4">
            <w:pPr>
              <w:pStyle w:val="ConsPlusNormal"/>
              <w:jc w:val="both"/>
            </w:pPr>
            <w:r>
              <w:t>перевязочный кабинет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258800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Весы для взвешивания больных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131950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Стойка для внутривенных вливаний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Штатив для длительных вливаний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 на 5 коек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187250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Стол перевязочный универсальный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перевязочный кабинет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187150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187220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129360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Светильник операционный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Лампа бестеневая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перевязочный кабинет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187150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процедурный кабинет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187220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187250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11.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215850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Холодильник фармацевтический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Холодильник медицинский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процедурный кабинет</w:t>
            </w:r>
          </w:p>
          <w:p w:rsidR="003352C4" w:rsidRDefault="003352C4">
            <w:pPr>
              <w:pStyle w:val="ConsPlusNormal"/>
              <w:jc w:val="both"/>
            </w:pPr>
            <w:r>
              <w:t>не менее 1 на 25 коек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137020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для хранения медицинских карт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Сейф для хранения документации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335210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124530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назначения, механический, многоразового использования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Инфузионный насос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 на отделение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260420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329460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122850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давления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10 коек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216350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216630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239410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Портативный пульсоксиметр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 на отделение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149980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Пульсоксиметр, с питанием от батареи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274560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Кресло-коляска для </w:t>
            </w:r>
            <w:r>
              <w:lastRenderedPageBreak/>
              <w:t>транспортировки, складная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Кресло-коляска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274580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207820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208340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208710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255680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3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Автоматизированное рабочее место врача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врача-специалиста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Автоматизированное рабочее среднего медицинского персонала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старшую медицинскую сестру;</w:t>
            </w:r>
          </w:p>
          <w:p w:rsidR="003352C4" w:rsidRDefault="003352C4">
            <w:pPr>
              <w:pStyle w:val="ConsPlusNormal"/>
              <w:jc w:val="both"/>
            </w:pPr>
            <w:r>
              <w:t>1 на круглосуточный пост;</w:t>
            </w:r>
          </w:p>
          <w:p w:rsidR="003352C4" w:rsidRDefault="003352C4">
            <w:pPr>
              <w:pStyle w:val="ConsPlusNormal"/>
              <w:jc w:val="both"/>
            </w:pPr>
            <w:r>
              <w:t>1 на медицинскую сестру процедурной;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Гигрометр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процедурный кабинет</w:t>
            </w:r>
          </w:p>
          <w:p w:rsidR="003352C4" w:rsidRDefault="003352C4">
            <w:pPr>
              <w:pStyle w:val="ConsPlusNormal"/>
              <w:jc w:val="both"/>
            </w:pPr>
            <w:r>
              <w:t>1 на перевязочный кабинет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2. Стандарт дополнительного оснащения отделения</w:t>
      </w:r>
    </w:p>
    <w:p w:rsidR="003352C4" w:rsidRDefault="003352C4">
      <w:pPr>
        <w:pStyle w:val="ConsPlusTitle"/>
        <w:jc w:val="center"/>
      </w:pPr>
      <w:r>
        <w:t>абдоминальной онкологии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60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61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248650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Ректоскоп, многоразового использования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Ректоскоп с набором инструментов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 на отделение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151540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Стол операционный гинекологический, </w:t>
            </w:r>
            <w:r>
              <w:lastRenderedPageBreak/>
              <w:t>электромеханический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Гинекологическое кресло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151550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гинекологический для осмотра/терапевтических процедур, механический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151570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гинекологический, с электрогидравлическим</w:t>
            </w:r>
          </w:p>
          <w:p w:rsidR="003352C4" w:rsidRDefault="003352C4">
            <w:pPr>
              <w:pStyle w:val="ConsPlusNormal"/>
              <w:jc w:val="both"/>
            </w:pPr>
            <w:r>
              <w:t>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141820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Аноскоп, одноразового использования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Аноскоп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136780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трубопроводная медицинских газов/вакуума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система на отделение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3. Стандарт дополнительного оснащения отделения</w:t>
      </w:r>
    </w:p>
    <w:p w:rsidR="003352C4" w:rsidRDefault="003352C4">
      <w:pPr>
        <w:pStyle w:val="ConsPlusTitle"/>
        <w:jc w:val="center"/>
      </w:pPr>
      <w:r>
        <w:t>опухолей кожи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62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63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130740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дерматоскопии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Дерматоскоп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130940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Дерматоскоп, цифровой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130950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Дерматоскоп, оптический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301340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Генератор активированного кислорода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система Кислородная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палату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106490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концентрирования кислорода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4. Стандарт дополнительного оснащения</w:t>
      </w:r>
    </w:p>
    <w:p w:rsidR="003352C4" w:rsidRDefault="003352C4">
      <w:pPr>
        <w:pStyle w:val="ConsPlusTitle"/>
        <w:jc w:val="center"/>
      </w:pPr>
      <w:r>
        <w:t>отделения онкогинекологии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64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65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136860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Стойка для медицинской техники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Видеостойка с комплектом инструментария для выполнения диагностических гинекологических исследований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351920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Регистратор медицинских видеоизображений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271720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Блок обработки видеоизображений для эндоскопа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271830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Видеокамера эндоскопа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179810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Видеогистероскоп гибкий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248430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Кольпоскоп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Кольпоскоп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260500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Радиоволновой аппарат хирургический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151540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гинекологический, электромеханический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Кресло гинекологическое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25 коек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151550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гинекологический для осмотра/терапевтических процедур, механический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151570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гинекологический, с электрогидравлическим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301340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Генератор активированного кислорода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Кислородная система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палату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106490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концентрирования кислорода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5. Стандарт дополнительного оснащения отделения онкоурологии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66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67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136860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Стойка для медицинской техники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 xml:space="preserve">Видеостойка с комплектом </w:t>
            </w:r>
            <w:r>
              <w:lastRenderedPageBreak/>
              <w:t>инструментария для выполнения диагностических урологических исследований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351920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Регистратор медицинских видеоизображений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271720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Блок обработки видеоизображений для эндоскопа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271830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Видеокамера эндоскопа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179720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Видеоцистоскоп гибкий, многоразового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180130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Видеоцистоуретроскоп гибкий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149620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Флоуметр мочевой, многоразового использования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Урофлоурометр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301340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Генератор активированного кислорода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Кислородная система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палату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106490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концентрирования кислорода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6. Стандарт дополнительного оснащения отделения</w:t>
      </w:r>
    </w:p>
    <w:p w:rsidR="003352C4" w:rsidRDefault="003352C4">
      <w:pPr>
        <w:pStyle w:val="ConsPlusTitle"/>
        <w:jc w:val="center"/>
      </w:pPr>
      <w:r>
        <w:t>торакальной онкологии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68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69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260650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аспирационная общего назначения, вакуумная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Отсасыватель послеоперационный (вакуум-аспирация)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Не менее 1 на 2 койки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326770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низковакуумной аспирации универсальная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127540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Ингалятор ультразвуковой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Ингалятор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 на 5 коек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202950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Ингалятор аэрозольный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206100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Ингалятор назальный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213210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ингаляционной терапии, с подогревом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213220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ингаляционной терапии, без подогрева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136780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трубопроводная медицинских газов/вакуума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 система на отделение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7. Стандарт дополнительного оснащения отделения опухолей</w:t>
      </w:r>
    </w:p>
    <w:p w:rsidR="003352C4" w:rsidRDefault="003352C4">
      <w:pPr>
        <w:pStyle w:val="ConsPlusTitle"/>
        <w:jc w:val="center"/>
      </w:pPr>
      <w:r>
        <w:t>головы и шеи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70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71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146830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ЛОР диагностики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Отоларингологический набор переносной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2 на отделение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279440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ЛОР 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279470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ЛОР хирургических процедур, не содержащий лекарственные средства, одноразового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343020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ЛОР диагностических/терапевтических процедур, одноразового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136640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Установка оториноларингологическая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Рабочее место ЛОР-врача (ЛОР-комбайн)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  <w:p w:rsidR="003352C4" w:rsidRDefault="003352C4">
            <w:pPr>
              <w:pStyle w:val="ConsPlusNormal"/>
            </w:pPr>
            <w:r>
              <w:t>на отделение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167570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для ЛОР осмотра/терапевтических процедур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181320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Лупа хирургическая бинокулярная, многоразового использования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Налобная лупа с источником освещения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 на 10 коек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127540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Ингалятор ультразвуковой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Ингаляторы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4 койки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202950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Ингалятор аэрозольный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206100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Ингалятор назальный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213210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ингаляционной терапии, с подогревом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213220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ингаляционной терапии, без подогрева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260650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аспирационная общего назначения, вакуумная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Отсасыватель хирургический универсальный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5 койки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326770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низковакуумной аспирации универсальная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136780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трубопроводная медицинских газов/вакуума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система на отделение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8. Стандарт дополнительного оснащения</w:t>
      </w:r>
    </w:p>
    <w:p w:rsidR="003352C4" w:rsidRDefault="003352C4">
      <w:pPr>
        <w:pStyle w:val="ConsPlusTitle"/>
        <w:jc w:val="center"/>
      </w:pPr>
      <w:r>
        <w:t>отделения нейроонкологии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72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73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118170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Матрас противопролежневый секционный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Противопролежневые системы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5 коек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167990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Наматрасник противопролежневый с наполнителем из пеноматериала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168020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Наматрасник противопролежневый с гелевым наполнителем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168030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Наматрасник противопролежневый надувной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266680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Матрас противопролежневый надувной с регулируемым </w:t>
            </w:r>
            <w:r>
              <w:lastRenderedPageBreak/>
              <w:t>давлением, многоразового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266750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противопролежневая с надувным матрасом с регулируемым давлением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115730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Устройство для мониторинга внутричерепного давления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Оборудование для измерения внутричерепного давления с кабелем совместимости с мониторной системой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157050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Модуль системы мониторинга состояния пациента, для измерения внутричерепного давления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both"/>
            </w:pPr>
            <w:r>
              <w:t>136780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трубопроводная медицинских газов/вакуума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система на отделение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36" w:name="P3707"/>
      <w:bookmarkEnd w:id="36"/>
      <w:r>
        <w:t xml:space="preserve">&lt;1&gt; </w:t>
      </w:r>
      <w:hyperlink r:id="rId174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37" w:name="P3708"/>
      <w:bookmarkEnd w:id="37"/>
      <w:r>
        <w:t xml:space="preserve">&lt;2&gt; </w:t>
      </w:r>
      <w:hyperlink r:id="rId17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23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38" w:name="P3722"/>
      <w:bookmarkEnd w:id="38"/>
      <w:r>
        <w:t>ПРАВИЛА</w:t>
      </w:r>
    </w:p>
    <w:p w:rsidR="003352C4" w:rsidRDefault="003352C4">
      <w:pPr>
        <w:pStyle w:val="ConsPlusTitle"/>
        <w:jc w:val="center"/>
      </w:pPr>
      <w:r>
        <w:t>ОРГАНИЗАЦИИ ДЕЯТЕЛЬНОСТИ ОПЕРАЦИОННОГО БЛОКА</w:t>
      </w:r>
    </w:p>
    <w:p w:rsidR="003352C4" w:rsidRDefault="003352C4">
      <w:pPr>
        <w:pStyle w:val="ConsPlusTitle"/>
        <w:jc w:val="center"/>
      </w:pPr>
      <w:r>
        <w:t>ОНКОЛОГИЧЕСКОГО ДИСПАНСЕРА (ОНКОЛОГИЧЕСКОЙ БОЛЬНИЦЫ),</w:t>
      </w:r>
    </w:p>
    <w:p w:rsidR="003352C4" w:rsidRDefault="003352C4">
      <w:pPr>
        <w:pStyle w:val="ConsPlusTitle"/>
        <w:jc w:val="center"/>
      </w:pPr>
      <w:r>
        <w:t>ИНОЙ МЕДИЦИНСКОЙ ОРГАНИЗАЦИИ, ОКАЗЫВАЮЩЕЙ МЕДИЦИНСКУЮ</w:t>
      </w:r>
    </w:p>
    <w:p w:rsidR="003352C4" w:rsidRDefault="003352C4">
      <w:pPr>
        <w:pStyle w:val="ConsPlusTitle"/>
        <w:jc w:val="center"/>
      </w:pPr>
      <w:r>
        <w:lastRenderedPageBreak/>
        <w:t>ПОМОЩЬ ПАЦИЕНТАМ С ОНКОЛОГИЧЕСКИМИ ЗАБОЛЕВАНИЯМИ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операционного блока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медицинская организация).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2. Операционный блок создается в структуре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в целях обеспечения деятельности отделения хирургических методов лечения.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3. В структуре операционного блока рекомендуется предусмотреть: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санпропускник с санузлом;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предоперационные;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операционные;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моечную;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помещение для хранения и подготовки донорской крови и (или) ее компонентов к трансфузии;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помещения для хранения медицинских изделий;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комнату для переодевания одежды;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комнату временного пребывания пациента после операции;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стерилизационную;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протокольную (при наличии более 4-х операционных);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помещение для хранения послеоперационных отходов;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помещение для хранения и подготовки гипсовых бинтов (для отделения опухолей костей и мягких тканей);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кабинет заведующего операционным блоком.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4. Руководство операционным блоком осуществляет заведующий, который назначается на должность и освобождается от должности руководителем медицинской организации, в составе которого создан операционный блок.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5. На должность заведующего операционным блоком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&lt;1&gt;, по специальности </w:t>
      </w:r>
      <w:hyperlink r:id="rId176">
        <w:r>
          <w:rPr>
            <w:color w:val="0000FF"/>
          </w:rPr>
          <w:t>"онкология"</w:t>
        </w:r>
      </w:hyperlink>
      <w:r>
        <w:t xml:space="preserve">, </w:t>
      </w:r>
      <w:hyperlink r:id="rId177">
        <w:r>
          <w:rPr>
            <w:color w:val="0000FF"/>
          </w:rPr>
          <w:t>"хирургия"</w:t>
        </w:r>
      </w:hyperlink>
      <w:r>
        <w:t>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8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</w:r>
      <w:r>
        <w:lastRenderedPageBreak/>
        <w:t>(Собрание законодательства Российской Федерации, 2012, N 26, ст. 3526).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6. Штатная численность операционного блока устанавливается в зависимости от количества операционных с учетом рекомендуемых штатных нормативов, предусмотренных </w:t>
      </w:r>
      <w:hyperlink w:anchor="P3769">
        <w:r>
          <w:rPr>
            <w:color w:val="0000FF"/>
          </w:rPr>
          <w:t>приложением N 24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7. Операционный блок оснащается оборудованием в соответствии со стандартом оснащения, предусмотренным </w:t>
      </w:r>
      <w:hyperlink w:anchor="P3808">
        <w:r>
          <w:rPr>
            <w:color w:val="0000FF"/>
          </w:rPr>
          <w:t>приложением N 25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8. Операционный блок осуществляет следующие функции: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обеспечение деятельности отделения хирургических методов лечения;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проведение оперативных вмешательств.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24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39" w:name="P3769"/>
      <w:bookmarkEnd w:id="39"/>
      <w:r>
        <w:t>РЕКОМЕНДУЕМЫЕ ШТАТНЫЕ НОРМАТИВЫ</w:t>
      </w:r>
    </w:p>
    <w:p w:rsidR="003352C4" w:rsidRDefault="003352C4">
      <w:pPr>
        <w:pStyle w:val="ConsPlusTitle"/>
        <w:jc w:val="center"/>
      </w:pPr>
      <w:r>
        <w:t>ОПЕРАЦИОННОГО БЛОКА ОНКОЛОГИЧЕСКОГО ДИСПАНСЕРА</w:t>
      </w:r>
    </w:p>
    <w:p w:rsidR="003352C4" w:rsidRDefault="003352C4">
      <w:pPr>
        <w:pStyle w:val="ConsPlusTitle"/>
        <w:jc w:val="center"/>
      </w:pPr>
      <w:r>
        <w:t>(ОНКОЛОГИЧЕСКОЙ БОЛЬНИЦЫ), ИНОЙ МЕДИЦИНСКОЙ ОРГАНИЗАЦИИ,</w:t>
      </w:r>
    </w:p>
    <w:p w:rsidR="003352C4" w:rsidRDefault="003352C4">
      <w:pPr>
        <w:pStyle w:val="ConsPlusTitle"/>
        <w:jc w:val="center"/>
      </w:pPr>
      <w:r>
        <w:t>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t>С ОНКОЛОГИЧЕСКИМИ ЗАБОЛЕВАНИЯМИ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62"/>
        <w:gridCol w:w="3742"/>
      </w:tblGrid>
      <w:tr w:rsidR="003352C4">
        <w:tc>
          <w:tcPr>
            <w:tcW w:w="567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742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567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4762" w:type="dxa"/>
          </w:tcPr>
          <w:p w:rsidR="003352C4" w:rsidRDefault="003352C4">
            <w:pPr>
              <w:pStyle w:val="ConsPlusNormal"/>
              <w:jc w:val="both"/>
            </w:pPr>
            <w:r>
              <w:t>Заведующий отделением - врач-онколог, врач-хирург</w:t>
            </w:r>
          </w:p>
        </w:tc>
        <w:tc>
          <w:tcPr>
            <w:tcW w:w="3742" w:type="dxa"/>
          </w:tcPr>
          <w:p w:rsidR="003352C4" w:rsidRDefault="003352C4">
            <w:pPr>
              <w:pStyle w:val="ConsPlusNormal"/>
              <w:jc w:val="both"/>
            </w:pPr>
            <w:r>
              <w:t>1 на операционный блок</w:t>
            </w:r>
          </w:p>
        </w:tc>
      </w:tr>
      <w:tr w:rsidR="003352C4">
        <w:tc>
          <w:tcPr>
            <w:tcW w:w="567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4762" w:type="dxa"/>
          </w:tcPr>
          <w:p w:rsidR="003352C4" w:rsidRDefault="003352C4">
            <w:pPr>
              <w:pStyle w:val="ConsPlusNormal"/>
              <w:jc w:val="both"/>
            </w:pPr>
            <w:r>
              <w:t>Старшая операционная медицинская сестра</w:t>
            </w:r>
          </w:p>
        </w:tc>
        <w:tc>
          <w:tcPr>
            <w:tcW w:w="3742" w:type="dxa"/>
          </w:tcPr>
          <w:p w:rsidR="003352C4" w:rsidRDefault="003352C4">
            <w:pPr>
              <w:pStyle w:val="ConsPlusNormal"/>
              <w:jc w:val="both"/>
            </w:pPr>
            <w:r>
              <w:t>1 на операционный блок</w:t>
            </w:r>
          </w:p>
        </w:tc>
      </w:tr>
      <w:tr w:rsidR="003352C4">
        <w:tc>
          <w:tcPr>
            <w:tcW w:w="567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4762" w:type="dxa"/>
          </w:tcPr>
          <w:p w:rsidR="003352C4" w:rsidRDefault="003352C4">
            <w:pPr>
              <w:pStyle w:val="ConsPlusNormal"/>
              <w:jc w:val="both"/>
            </w:pPr>
            <w:r>
              <w:t>Операционная медицинская сестра</w:t>
            </w:r>
          </w:p>
        </w:tc>
        <w:tc>
          <w:tcPr>
            <w:tcW w:w="3742" w:type="dxa"/>
          </w:tcPr>
          <w:p w:rsidR="003352C4" w:rsidRDefault="003352C4">
            <w:pPr>
              <w:pStyle w:val="ConsPlusNormal"/>
              <w:jc w:val="both"/>
            </w:pPr>
            <w:r>
              <w:t>1,5 на 1 плановую операционную</w:t>
            </w:r>
          </w:p>
          <w:p w:rsidR="003352C4" w:rsidRDefault="003352C4">
            <w:pPr>
              <w:pStyle w:val="ConsPlusNormal"/>
              <w:jc w:val="both"/>
            </w:pPr>
            <w:r>
              <w:t>4,75 на 1 круглосуточную операционную</w:t>
            </w:r>
          </w:p>
        </w:tc>
      </w:tr>
      <w:tr w:rsidR="003352C4">
        <w:tc>
          <w:tcPr>
            <w:tcW w:w="567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4762" w:type="dxa"/>
          </w:tcPr>
          <w:p w:rsidR="003352C4" w:rsidRDefault="003352C4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3742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67" w:type="dxa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4762" w:type="dxa"/>
          </w:tcPr>
          <w:p w:rsidR="003352C4" w:rsidRDefault="003352C4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3742" w:type="dxa"/>
          </w:tcPr>
          <w:p w:rsidR="003352C4" w:rsidRDefault="003352C4">
            <w:pPr>
              <w:pStyle w:val="ConsPlusNormal"/>
              <w:jc w:val="both"/>
            </w:pPr>
            <w:r>
              <w:t>1 на 1 плановую операционную</w:t>
            </w:r>
          </w:p>
          <w:p w:rsidR="003352C4" w:rsidRDefault="003352C4">
            <w:pPr>
              <w:pStyle w:val="ConsPlusNormal"/>
              <w:jc w:val="both"/>
            </w:pPr>
            <w:r>
              <w:t>4,75 на 1 круглосуточную операционную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25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40" w:name="P3808"/>
      <w:bookmarkEnd w:id="40"/>
      <w:r>
        <w:t>СТАНДАРТ</w:t>
      </w:r>
    </w:p>
    <w:p w:rsidR="003352C4" w:rsidRDefault="003352C4">
      <w:pPr>
        <w:pStyle w:val="ConsPlusTitle"/>
        <w:jc w:val="center"/>
      </w:pPr>
      <w:r>
        <w:t>ОСНАЩЕНИЯ ОПЕРАЦИОННОГО БЛОКА ОНКОЛОГИЧЕСКОГО ДИСПАНСЕРА</w:t>
      </w:r>
    </w:p>
    <w:p w:rsidR="003352C4" w:rsidRDefault="003352C4">
      <w:pPr>
        <w:pStyle w:val="ConsPlusTitle"/>
        <w:jc w:val="center"/>
      </w:pPr>
      <w:r>
        <w:t>(ОНКОЛОГИЧЕСКОЙ БОЛЬНИЦЫ), ИНОЙ МЕДИЦИНСКОЙ ОРГАНИЗАЦИИ,</w:t>
      </w:r>
    </w:p>
    <w:p w:rsidR="003352C4" w:rsidRDefault="003352C4">
      <w:pPr>
        <w:pStyle w:val="ConsPlusTitle"/>
        <w:jc w:val="center"/>
      </w:pPr>
      <w:r>
        <w:t>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t>С ОНКОЛОГИЧЕСКИМИ ЗАБОЛЕВАНИЯМИ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1. Стандарт оснащения операционного блока онкологического</w:t>
      </w:r>
    </w:p>
    <w:p w:rsidR="003352C4" w:rsidRDefault="003352C4">
      <w:pPr>
        <w:pStyle w:val="ConsPlusTitle"/>
        <w:jc w:val="center"/>
      </w:pPr>
      <w:r>
        <w:t>диспансера (онкологической больницы), иной медицинской</w:t>
      </w:r>
    </w:p>
    <w:p w:rsidR="003352C4" w:rsidRDefault="003352C4">
      <w:pPr>
        <w:pStyle w:val="ConsPlusTitle"/>
        <w:jc w:val="center"/>
      </w:pPr>
      <w:r>
        <w:t>организации, 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t>с онкологическими заболеваниями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79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80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162210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универсальный, электромеханический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хирургический многофункциональный универсальный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162290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универсальный,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162400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универсальный, электрогидравлический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162410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универсальный, электромеханический,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129360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Светильник операционный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Потолочный бестеневой хирургический светильник стационарный (на потолочной консоли)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290450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Система обогрева всего </w:t>
            </w:r>
            <w:r>
              <w:lastRenderedPageBreak/>
              <w:t>тела на основе электроодеяла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 xml:space="preserve">Система для обогрева </w:t>
            </w:r>
            <w:r>
              <w:lastRenderedPageBreak/>
              <w:t>пациентов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lastRenderedPageBreak/>
              <w:t>на операционную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260140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Генератор электрохирургической системы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Генератор электрохирургический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127500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ультразвуковая хирургическая для мягких тканей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Аспиратор-деструктор ультразвуковой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  <w:p w:rsidR="003352C4" w:rsidRDefault="003352C4">
            <w:pPr>
              <w:pStyle w:val="ConsPlusNormal"/>
              <w:jc w:val="both"/>
            </w:pPr>
            <w:r>
              <w:t>(при коечной мощности более 250)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151310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для аутотрансфузии крови, автоматическая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Аппарат для сбережения и реинфузии крови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  <w:p w:rsidR="003352C4" w:rsidRDefault="003352C4">
            <w:pPr>
              <w:pStyle w:val="ConsPlusNormal"/>
              <w:jc w:val="both"/>
            </w:pPr>
            <w:r>
              <w:t>(при коечной мощности более 250)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151300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для аутотрансфузии крови, ручная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148120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подготовки крови для аутотрансфузии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182740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хирургическая для аспирации/ирригации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Отсасыватель медицинский вакуумный производительностью не менее 40 л/мин.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191060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Гамма-камера стационарная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Интраоперационный гамма-детектор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операционные блок</w:t>
            </w:r>
          </w:p>
          <w:p w:rsidR="003352C4" w:rsidRDefault="003352C4">
            <w:pPr>
              <w:pStyle w:val="ConsPlusNormal"/>
              <w:jc w:val="both"/>
            </w:pPr>
            <w:r>
              <w:t>(при применении методов радиоизотопной диагностики)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209240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Гамма-камера передвижная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Система ультразвуковой визуализации универсальная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Аппарат ультразвуковой диагностики с интраоперационным датчиком для открытой и лапароскопической хирургии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320570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обработки медицинских изображений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Компьютерная система сбора и архивирования данных (PACS-система)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 xml:space="preserve">на медицинскую </w:t>
            </w:r>
            <w:r>
              <w:lastRenderedPageBreak/>
              <w:t>организацию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129970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Рабочая станция системы лучевой терапии, универсальная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129850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Рабочая станция для планирования облучения в лучевой терапии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232620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Рабочая станция для диагностической цифровой системы рентгеновской визуализации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240290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Рабочая станция радиологической системы архивации и передачи изображений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129610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информационная аудиовизуальная для операционной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236940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радиочастотной абляции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внутритканевой термоаблации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  <w:p w:rsidR="003352C4" w:rsidRDefault="003352C4">
            <w:pPr>
              <w:pStyle w:val="ConsPlusNormal"/>
              <w:jc w:val="both"/>
            </w:pPr>
            <w:r>
              <w:t>(при числе онкологических коек более 250)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127500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ультразвуковая хирургическая для мягких тканей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Генератор для ультразвукового гармонического скальпеля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127230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Генератор ультразвуковой хирургической системы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259980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Набор сосудистых хирургических инструментов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191880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кардиоторакальной хирургической процедуры, не содержащий лекарственные средства, многоразового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327760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Набор для </w:t>
            </w:r>
            <w:r>
              <w:lastRenderedPageBreak/>
              <w:t>кардиоторакальной хирургической процедуры, не содержащий лекарственные средства, одноразового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209250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флюороскопическая рентгеновская общего назначения передвижная, аналоговая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Передвижной рентгенхирургический аппарат C-дуга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 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209270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флюороскопическая рентгеновская общего назначения передвижная, цифровая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130080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Барьер для защиты от излучения, стационарный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Средства индивидуальной защиты от рентгеновского излучения (комплект)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4</w:t>
            </w:r>
          </w:p>
          <w:p w:rsidR="003352C4" w:rsidRDefault="003352C4">
            <w:pPr>
              <w:pStyle w:val="ConsPlusNormal"/>
              <w:jc w:val="both"/>
            </w:pPr>
            <w:r>
              <w:t>на рентгеновский аппарат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130100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Очки для защиты от радиации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130190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Фартук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Занавес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130400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Воротник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Шапочка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130290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Нагрудник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Одеяло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107060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Экран для защиты лица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145220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Приспособление для защиты гонад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259590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Коагулятор плазменный нейтральный хирургический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Аргоноплазменный коагулятор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 на операционный блок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2. Стандарт дополнительного оснащения операционного</w:t>
      </w:r>
    </w:p>
    <w:p w:rsidR="003352C4" w:rsidRDefault="003352C4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:rsidR="003352C4" w:rsidRDefault="003352C4">
      <w:pPr>
        <w:pStyle w:val="ConsPlusTitle"/>
        <w:jc w:val="center"/>
      </w:pPr>
      <w:r>
        <w:lastRenderedPageBreak/>
        <w:t>иной медицинской организации, оказывающей медицинскую</w:t>
      </w:r>
    </w:p>
    <w:p w:rsidR="003352C4" w:rsidRDefault="003352C4">
      <w:pPr>
        <w:pStyle w:val="ConsPlusTitle"/>
        <w:jc w:val="center"/>
      </w:pPr>
      <w:r>
        <w:t>помощь пациентам с онкологическими заболеваниями,</w:t>
      </w:r>
    </w:p>
    <w:p w:rsidR="003352C4" w:rsidRDefault="003352C4">
      <w:pPr>
        <w:pStyle w:val="ConsPlusTitle"/>
        <w:jc w:val="center"/>
      </w:pPr>
      <w:r>
        <w:t>в случае наличия отделения абдоминальной онкологии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8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82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271790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эндоскопической визуализации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Эндовидеоскопический комплекс для выполнения абдоминальных операций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Рабочая станция для эндоскопа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268350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лапароскопическая, многоразового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282950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диатермической электрохирургии эндоскопическая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282110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Ректоскоп для трансанальной эндоскопической микрохирургии/трансанальных эндоскопических операций, оптический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Ректоскоп с набором инструментов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3. Стандарт дополнительного оснащения операционного</w:t>
      </w:r>
    </w:p>
    <w:p w:rsidR="003352C4" w:rsidRDefault="003352C4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:rsidR="003352C4" w:rsidRDefault="003352C4">
      <w:pPr>
        <w:pStyle w:val="ConsPlusTitle"/>
        <w:jc w:val="center"/>
      </w:pPr>
      <w:r>
        <w:t>иной медицинской организации, оказывающей медицинскую</w:t>
      </w:r>
    </w:p>
    <w:p w:rsidR="003352C4" w:rsidRDefault="003352C4">
      <w:pPr>
        <w:pStyle w:val="ConsPlusTitle"/>
        <w:jc w:val="center"/>
      </w:pPr>
      <w:r>
        <w:t>помощь пациентам с онкологическими заболеваниями,</w:t>
      </w:r>
    </w:p>
    <w:p w:rsidR="003352C4" w:rsidRDefault="003352C4">
      <w:pPr>
        <w:pStyle w:val="ConsPlusTitle"/>
        <w:jc w:val="center"/>
      </w:pPr>
      <w:r>
        <w:t>в случае наличия отделения онкогинекологии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83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84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Радиоволновой аппарат хирургический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228980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электрохирургическая аргон-усиленная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271790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эндоскопической визуализации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 xml:space="preserve">Эндовидеоскопический комплекс для выполнения гинекологических </w:t>
            </w:r>
            <w:r>
              <w:lastRenderedPageBreak/>
              <w:t>операций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271720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Процессор видеоизображений для </w:t>
            </w:r>
            <w:r>
              <w:lastRenderedPageBreak/>
              <w:t>эндоскопии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Рабочая станция для эндоскопа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144810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Гистероскоп жесткий оптоволоконный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179240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Гистероскоп оптоволоконный гибкий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179810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Видеогистероскоп гибкий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4. Стандарт дополнительного оснащения операционного</w:t>
      </w:r>
    </w:p>
    <w:p w:rsidR="003352C4" w:rsidRDefault="003352C4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:rsidR="003352C4" w:rsidRDefault="003352C4">
      <w:pPr>
        <w:pStyle w:val="ConsPlusTitle"/>
        <w:jc w:val="center"/>
      </w:pPr>
      <w:r>
        <w:t>иной медицинской организации, оказывающей медицинскую</w:t>
      </w:r>
    </w:p>
    <w:p w:rsidR="003352C4" w:rsidRDefault="003352C4">
      <w:pPr>
        <w:pStyle w:val="ConsPlusTitle"/>
        <w:jc w:val="center"/>
      </w:pPr>
      <w:r>
        <w:t>помощь пациентам с онкологическими заболеваниями,</w:t>
      </w:r>
    </w:p>
    <w:p w:rsidR="003352C4" w:rsidRDefault="003352C4">
      <w:pPr>
        <w:pStyle w:val="ConsPlusTitle"/>
        <w:jc w:val="center"/>
      </w:pPr>
      <w:r>
        <w:t>в случае наличия отделения онкоурологии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85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86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271790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эндоскопической визуализации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Эндовидеоскопический комплекс для выполнения урологических операций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 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271720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Процессор видеоизображений для эндоскопии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Рабочая станция для эндоскопа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179220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Цистонефроскоп оптоволоконный гибкий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Нефрофиброскоп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  <w:p w:rsidR="003352C4" w:rsidRDefault="003352C4">
            <w:pPr>
              <w:pStyle w:val="ConsPlusNormal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179230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Цистоуретроскоп оптоволоконный гибкий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Уретерофиброскоп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  <w:p w:rsidR="003352C4" w:rsidRDefault="003352C4">
            <w:pPr>
              <w:pStyle w:val="ConsPlusNormal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179280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Уретроскоп оптоволоконный гибкий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5. Стандарт дополнительного оснащения операционного</w:t>
      </w:r>
    </w:p>
    <w:p w:rsidR="003352C4" w:rsidRDefault="003352C4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:rsidR="003352C4" w:rsidRDefault="003352C4">
      <w:pPr>
        <w:pStyle w:val="ConsPlusTitle"/>
        <w:jc w:val="center"/>
      </w:pPr>
      <w:r>
        <w:t>иной медицинской организации, оказывающей медицинскую</w:t>
      </w:r>
    </w:p>
    <w:p w:rsidR="003352C4" w:rsidRDefault="003352C4">
      <w:pPr>
        <w:pStyle w:val="ConsPlusTitle"/>
        <w:jc w:val="center"/>
      </w:pPr>
      <w:r>
        <w:t>помощь пациентам с онкологическими заболеваниями,</w:t>
      </w:r>
    </w:p>
    <w:p w:rsidR="003352C4" w:rsidRDefault="003352C4">
      <w:pPr>
        <w:pStyle w:val="ConsPlusTitle"/>
        <w:jc w:val="center"/>
      </w:pPr>
      <w:r>
        <w:lastRenderedPageBreak/>
        <w:t>в случае наличия отделения торакальной онкологии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87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88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271790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эндоскопической визуализации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Эндовидеоскопический комплекс для выполнения торакальных операций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Рабочая станция для эндоскопа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271720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Процессор видеоизображений для эндоскопии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179300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Видеобронхоскоп гибкий, многоразового использования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Видеобронхоскоп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324350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Видеобронхоскоп гибкий, одноразового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6. Стандарт дополнительного оснащения операционного блока</w:t>
      </w:r>
    </w:p>
    <w:p w:rsidR="003352C4" w:rsidRDefault="003352C4">
      <w:pPr>
        <w:pStyle w:val="ConsPlusTitle"/>
        <w:jc w:val="center"/>
      </w:pPr>
      <w:r>
        <w:t>онкологического диспансера (онкологической больницы), иной</w:t>
      </w:r>
    </w:p>
    <w:p w:rsidR="003352C4" w:rsidRDefault="003352C4">
      <w:pPr>
        <w:pStyle w:val="ConsPlusTitle"/>
        <w:jc w:val="center"/>
      </w:pPr>
      <w:r>
        <w:t>медицинской организации, оказывающей медицинскую помощь</w:t>
      </w:r>
    </w:p>
    <w:p w:rsidR="003352C4" w:rsidRDefault="003352C4">
      <w:pPr>
        <w:pStyle w:val="ConsPlusTitle"/>
        <w:jc w:val="center"/>
      </w:pPr>
      <w:r>
        <w:t>пациентам с онкологическими заболеваниями в случае</w:t>
      </w:r>
    </w:p>
    <w:p w:rsidR="003352C4" w:rsidRDefault="003352C4">
      <w:pPr>
        <w:pStyle w:val="ConsPlusTitle"/>
        <w:jc w:val="center"/>
      </w:pPr>
      <w:r>
        <w:t>наличия отделения рентгенохирургических методов</w:t>
      </w:r>
    </w:p>
    <w:p w:rsidR="003352C4" w:rsidRDefault="003352C4">
      <w:pPr>
        <w:pStyle w:val="ConsPlusTitle"/>
        <w:jc w:val="center"/>
      </w:pPr>
      <w:r>
        <w:t>диагностики и лечения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89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90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191140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рентгеновская ангиографическая стационарная, цифровая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Установка ангиографическая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191270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рентгеновская ангиографическая стационарная, аналоговая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208900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ангиографическая рентгеновская передвижная, цифровая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238430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пациента для ангиографической рентгеновской системы, с электропитанием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Стол ангиографический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162210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универсальный, электромеханический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хирургический многофункциональный рентгенпрозрачный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325900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Инъектор с загружаемым шприцем, электропневматический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Автоматический шприц-инъектор для контрастных препаратов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141750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141760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инъекции контрастного вещества для магнитно-резонансной томографии, с питанием от батареи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7. Стандарт дополнительного оснащения операционного</w:t>
      </w:r>
    </w:p>
    <w:p w:rsidR="003352C4" w:rsidRDefault="003352C4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:rsidR="003352C4" w:rsidRDefault="003352C4">
      <w:pPr>
        <w:pStyle w:val="ConsPlusTitle"/>
        <w:jc w:val="center"/>
      </w:pPr>
      <w:r>
        <w:t>иной медицинской организации, оказывающей медицинскую</w:t>
      </w:r>
    </w:p>
    <w:p w:rsidR="003352C4" w:rsidRDefault="003352C4">
      <w:pPr>
        <w:pStyle w:val="ConsPlusTitle"/>
        <w:jc w:val="center"/>
      </w:pPr>
      <w:r>
        <w:t>помощь пациентам с онкологическими заболеваниями,</w:t>
      </w:r>
    </w:p>
    <w:p w:rsidR="003352C4" w:rsidRDefault="003352C4">
      <w:pPr>
        <w:pStyle w:val="ConsPlusTitle"/>
        <w:jc w:val="center"/>
      </w:pPr>
      <w:r>
        <w:t>в случае наличия отделения опухолей головы и шеи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9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92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249680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нейрохирургический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Микроскоп операционный напольный с монитором изображения операционного поля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260240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хирургический общего назначения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259590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Коагулятор плазменный нейтральный хирургический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Аппарат для плазменной хирургии и "NO" терапии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181840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лазерная хирургическая твердотельная/на диоксиде углерода общего назначения/для различных областей применения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Лазерный хирургический комплекс (CO2 лазер)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182930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Система лазерная на </w:t>
            </w:r>
            <w:r>
              <w:lastRenderedPageBreak/>
              <w:t>основе диоксида углерода для хирургии/дерматологии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271790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эндоскопической визуализации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Эндовидеоскопический комплекс для выполнения ЛОР-операций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Рабочая станция для эндоскопа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271720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Процессор видеоизображений для эндоскопии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179190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Видеофарингоскоп гибкий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179320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Видеоларингоскоп интубационный гибкий, многоразового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179430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Видеоларингоскоп интубационный гибкий, одноразового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179460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Видеоназофарингоскоп гибкий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179710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Назофаринголарингоскоп оптоволоконный гибкий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179780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Синускоп гибкий оптоволоконный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179960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Видеориноларингоскоп гибкий, многоразового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279470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ЛОР хирургических процедур, не содержащий лекарственные средства, одноразового использования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Набор для эндоларингиальной хирургии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279440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ЛОР 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256260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Дрель хирургическая с питанием от сети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Аппарат для обработки костей (не менее 50 000 об./мин.)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8. Стандарт дополнительного оснащения операционного</w:t>
      </w:r>
    </w:p>
    <w:p w:rsidR="003352C4" w:rsidRDefault="003352C4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:rsidR="003352C4" w:rsidRDefault="003352C4">
      <w:pPr>
        <w:pStyle w:val="ConsPlusTitle"/>
        <w:jc w:val="center"/>
      </w:pPr>
      <w:r>
        <w:t>иной медицинской организации, оказывающей медицинскую</w:t>
      </w:r>
    </w:p>
    <w:p w:rsidR="003352C4" w:rsidRDefault="003352C4">
      <w:pPr>
        <w:pStyle w:val="ConsPlusTitle"/>
        <w:jc w:val="center"/>
      </w:pPr>
      <w:r>
        <w:t>помощь больным с онкологическими заболеваниями,</w:t>
      </w:r>
    </w:p>
    <w:p w:rsidR="003352C4" w:rsidRDefault="003352C4">
      <w:pPr>
        <w:pStyle w:val="ConsPlusTitle"/>
        <w:jc w:val="center"/>
      </w:pPr>
      <w:r>
        <w:t>в случае наличия отделения опухолей костей</w:t>
      </w:r>
    </w:p>
    <w:p w:rsidR="003352C4" w:rsidRDefault="003352C4">
      <w:pPr>
        <w:pStyle w:val="ConsPlusTitle"/>
        <w:jc w:val="center"/>
      </w:pPr>
      <w:r>
        <w:t>и мягких тканей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93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94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126410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Дрель/пила хирургическая универсальная, с питанием от перезаряжаемой аккумуляторной батареи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Универсальная дрель с аккумулятором и зарядное устройство к ней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 на операционный блок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126410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Дрель/пила хирургическая универсальная, с питанием от перезаряжаемой аккумуляторной батареи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Дрель - пила электрохирургическая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216500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Дрель/пила хирургическая универсальная, с пневматическим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256260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Дрель/пила хирургическая универсальная,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130800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Дерматом, с питанием от батареи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Аппарат хирургический для травматологии и ортопедии (дерматом)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130820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Дерматом, ручной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130830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Дерматом,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130780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Дерматом, пневматический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245590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проведения ортопедической операции, не содержащий лекарственные средства, одноразового использования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Набор инструментов для выполнения ортопедических операций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2 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245810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Набор для проведения ортопедической операции, не содержащий </w:t>
            </w:r>
            <w:r>
              <w:lastRenderedPageBreak/>
              <w:t>лекарственные средства, многоразового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181320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Лупа хирургическая бинокулярная, многоразового использования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Хирургические бинокулярные лупы с осветителем для микрохирургических операций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260240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хирургический общего назначения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Микроскоп операционный напольный с монитором изображения операционного поля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9. Стандарт дополнительного оснащения операционного</w:t>
      </w:r>
    </w:p>
    <w:p w:rsidR="003352C4" w:rsidRDefault="003352C4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:rsidR="003352C4" w:rsidRDefault="003352C4">
      <w:pPr>
        <w:pStyle w:val="ConsPlusTitle"/>
        <w:jc w:val="center"/>
      </w:pPr>
      <w:r>
        <w:t>иной медицинской организации, оказывающей медицинскую</w:t>
      </w:r>
    </w:p>
    <w:p w:rsidR="003352C4" w:rsidRDefault="003352C4">
      <w:pPr>
        <w:pStyle w:val="ConsPlusTitle"/>
        <w:jc w:val="center"/>
      </w:pPr>
      <w:r>
        <w:t>помощь пациентам с онкологическими заболеваниями,</w:t>
      </w:r>
    </w:p>
    <w:p w:rsidR="003352C4" w:rsidRDefault="003352C4">
      <w:pPr>
        <w:pStyle w:val="ConsPlusTitle"/>
        <w:jc w:val="center"/>
      </w:pPr>
      <w:r>
        <w:t>в случае наличия отделения нейроонкологии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95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96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256260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Дрель/пила хирургическая универсальная, с питанием от сети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Аппарат (бор) для обработки костей и костной ткани электрический или пневматический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2</w:t>
            </w:r>
          </w:p>
          <w:p w:rsidR="003352C4" w:rsidRDefault="003352C4">
            <w:pPr>
              <w:pStyle w:val="ConsPlusNormal"/>
            </w:pPr>
            <w:r>
              <w:t>на операционную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216500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Дрель/пила хирургическая универсальная, с пневматическим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126410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Дрель/пила хирургическая универсальная, с питанием от перезаряжаемой аккумуляторной батареи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209270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флюороскопическая рентгеновская общего назначения передвижная, цифровая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Аппарат рентгенотелевизионный передвижной хирургический с C-дугой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209250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флюороскопическая рентгеновская общего назначения передвижная, аналоговая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130080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Барьер для защиты от излучения, стационарный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Средства индивидуальной защиты от рентгеновского излучения (комплект)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4</w:t>
            </w:r>
          </w:p>
          <w:p w:rsidR="003352C4" w:rsidRDefault="003352C4">
            <w:pPr>
              <w:pStyle w:val="ConsPlusNormal"/>
              <w:jc w:val="both"/>
            </w:pPr>
            <w:r>
              <w:t>на рентгеновский аппарат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130100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Очки для защиты от радиации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130190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Фартук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Занавес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130400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Воротник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Шапочка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130290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Нагрудник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Одеяло для защиты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107060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Экран для защиты лица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145220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Приспособление для защиты гонад от излучения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173870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аспирации трахеобронхиального секрета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Аспиратор хирургический вакуумный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2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173870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аспирации трахеобронхиального секрета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Аспиратор хирургический ультразвуковой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260500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Коагулятор высокочастотный для микрохирургии с набором инструментов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126550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электродная биполярная аппарата электрохирургической диатермии для планарной резекции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228980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электрохирургическая аргон-усиленная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282950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диатермической электрохирургии эндоскопическая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260240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хирургический общего назначения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Микроскоп операционный напольный с монитором изображения операционного поля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249680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Микроскоп нейрохирургический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259880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Кресло с подлокотниками мягкое мобильное с гидроприводом для операционной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346550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отслеживания движения оптического хирургического навигационного устройства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Навигационная система безрамная (рамная) с программным пакетом краниальной, ЛОР, спинальной навигации.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292050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электромагнитного позиционирования хирургическая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204970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Фиксатор черепа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Система жесткой фиксации головы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2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181320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Лупа хирургическая бинокулярная, многоразового использования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Бинокулярная лупа с источником освещения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247110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мониторинга нейрофизиологических показателей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Нейрофизиологический мониторинг для операционной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302560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Устройство натягивающее тракционное хирургическое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Аппарат для скелетного вытяжения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284810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тракционный,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162210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операционный универсальный, электромеханический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Операционный стол (хирургический рентгенпрозрачный)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247110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мониторинга нейрофизиологических показателей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Нейрофизиологический мониторинг для операционной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249690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Набор для нейрохирургических </w:t>
            </w:r>
            <w:r>
              <w:lastRenderedPageBreak/>
              <w:t>процедур, не содержащий лекарственные средства, многоразового использования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 xml:space="preserve">Набор инструментов для выполнения </w:t>
            </w:r>
            <w:r>
              <w:lastRenderedPageBreak/>
              <w:t>нейрохирургических операций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2</w:t>
            </w:r>
          </w:p>
          <w:p w:rsidR="003352C4" w:rsidRDefault="003352C4">
            <w:pPr>
              <w:pStyle w:val="ConsPlusNormal"/>
              <w:jc w:val="both"/>
            </w:pPr>
            <w:r>
              <w:t xml:space="preserve">на </w:t>
            </w:r>
            <w:r>
              <w:lastRenderedPageBreak/>
              <w:t>операционную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249630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Набор для нейрохирургических процедур, не содержащий лекарственные средства, одноразового использования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41" w:name="P4420"/>
      <w:bookmarkEnd w:id="41"/>
      <w:r>
        <w:t xml:space="preserve">&lt;1&gt; </w:t>
      </w:r>
      <w:hyperlink r:id="rId197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9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26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r>
        <w:t>ПРАВИЛА</w:t>
      </w:r>
    </w:p>
    <w:p w:rsidR="003352C4" w:rsidRDefault="003352C4">
      <w:pPr>
        <w:pStyle w:val="ConsPlusTitle"/>
        <w:jc w:val="center"/>
      </w:pPr>
      <w:r>
        <w:t>ОРГАНИЗАЦИИ ДЕЯТЕЛЬНОСТИ ОТДЕЛЕНИЯ РАДИОТЕРАПИИ</w:t>
      </w:r>
    </w:p>
    <w:p w:rsidR="003352C4" w:rsidRDefault="003352C4">
      <w:pPr>
        <w:pStyle w:val="ConsPlusTitle"/>
        <w:jc w:val="center"/>
      </w:pPr>
      <w:r>
        <w:t>ОНКОЛОГИЧЕСКОГО ДИСПАНСЕРА (ОНКОЛОГИЧЕСКОЙ БОЛЬНИЦЫ),</w:t>
      </w:r>
    </w:p>
    <w:p w:rsidR="003352C4" w:rsidRDefault="003352C4">
      <w:pPr>
        <w:pStyle w:val="ConsPlusTitle"/>
        <w:jc w:val="center"/>
      </w:pPr>
      <w:r>
        <w:t>ИНОЙ МЕДИЦИНСКОЙ ОРГАНИЗАЦИИ, ОКАЗЫВАЮЩЕЙ МЕДИЦИНСКУЮ</w:t>
      </w:r>
    </w:p>
    <w:p w:rsidR="003352C4" w:rsidRDefault="003352C4">
      <w:pPr>
        <w:pStyle w:val="ConsPlusTitle"/>
        <w:jc w:val="center"/>
      </w:pPr>
      <w:r>
        <w:t>ПОМОЩЬ ПАЦИЕНТАМ С ОНКОЛОГИЧЕСКИМИ ЗАБОЛЕВАНИЯМИ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радиотерапии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Отделение).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2. Отделение создается в качестве структурного подразделения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медицинские организации), с целью проведения радиотерапии пациентам с онкологическими заболеваниями как самостоятельно, так и в комбинации с другими методами лечения, на основании лицензии на осуществление медицинской деятельности по работам (услугам) - "онкология", "рентгенология", "радиотерапия", </w:t>
      </w:r>
      <w:r>
        <w:lastRenderedPageBreak/>
        <w:t>"сестринское дело".</w:t>
      </w:r>
    </w:p>
    <w:p w:rsidR="003352C4" w:rsidRDefault="003352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352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2C4" w:rsidRDefault="003352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2C4" w:rsidRDefault="003352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52C4" w:rsidRDefault="003352C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352C4" w:rsidRDefault="003352C4">
            <w:pPr>
              <w:pStyle w:val="ConsPlusNormal"/>
              <w:jc w:val="both"/>
            </w:pPr>
            <w:r>
              <w:rPr>
                <w:color w:val="392C69"/>
              </w:rPr>
              <w:t xml:space="preserve">П. 3 в отношении медицинских организаций и их структурных подразделений, созданных до 01.01.2022, </w:t>
            </w:r>
            <w:hyperlink w:anchor="P2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spacing w:before="280"/>
        <w:ind w:firstLine="540"/>
        <w:jc w:val="both"/>
      </w:pPr>
      <w:bookmarkStart w:id="42" w:name="P4445"/>
      <w:bookmarkEnd w:id="42"/>
      <w:r>
        <w:t>3. Отделение организуется в медицинской организации коечной мощностью не менее 50 коек онкологического профиля, в том числе коек дневного стационара, при наличии расположенного в пределах имущественного комплекса, функционально и технологически объединенного, круглосуточно функционирующего отделения противоопухолевой лекарственной терапии, организованного в соответствии с Порядком оказания медицинской помощи взрослому населению при онкологических заболеваниях, утвержденным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Функциональное и технологическое объединение обеспечивается путем размещения указанных подразделений в пределах одного здания или комплекса зданий.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Коечная мощность Отделения определяется исходя из расчета не менее 5 коек на 1 единицу установки для лучевой терапии, за исключением случаев лечения на гамма-терапевтических аппаратах, предусматривающих пребывание пациента в условиях дневного стационара.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4. В Отделении рекомендуется предусмотреть: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блок дистанционной радиотерапии (гамма-терапевтические аппараты, медицинские ускорители электронов, близкофокусные рентгенотерапевтические аппараты);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блок контактной радиотерапии закрытыми источниками (устройства и аппараты для внутриполостной, внутритканевой и аппликационной радиотерапии) либо предусмотреть возможность выполнения соответствующих медицинских услуг по договору между организациями при условии наличия у таких медицинских организаций лицензии на соответствующие виды деятельности;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блок топометрической подготовки: кабинеты рентгенотопометрических аппаратов;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службу медико-физического сопровождения радиотерапии (выполнение абсолютных и относительных измерений поглощенных доз, дозиметрическое планирование процедур облучения);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службу изготовления индивидуальных устройств для иммобилизации пациентов и дополнительных устройств, формирующих дозное поле;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палаты;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процедурную;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перевязочную;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манипуляционную (малую операционную) (при наличии в Отделении аппарата для контактной радиотерапии закрытыми источниками (брахитерапии);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смотровой кабинет;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дневной стационар.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5.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которого создано Отделение.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lastRenderedPageBreak/>
        <w:t xml:space="preserve">6. На должность заведующего и врача-специалиста Отделения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</w:t>
      </w:r>
      <w:hyperlink r:id="rId199">
        <w:r>
          <w:rPr>
            <w:color w:val="0000FF"/>
          </w:rPr>
          <w:t>"радиотерапия"</w:t>
        </w:r>
      </w:hyperlink>
      <w:r>
        <w:t xml:space="preserve"> &lt;1&gt;.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0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7.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4486">
        <w:r>
          <w:rPr>
            <w:color w:val="0000FF"/>
          </w:rPr>
          <w:t>приложением N 27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8. Отделение оснащается оборудованием в соответствии со стандартом оснащения, предусмотренным </w:t>
      </w:r>
      <w:hyperlink w:anchor="P4580">
        <w:r>
          <w:rPr>
            <w:color w:val="0000FF"/>
          </w:rPr>
          <w:t>приложением N 28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выработка плана лечения пациента с онкологическим заболеванием на основе решения консилиума врачей (онкологического консилиума) с участием врачей-специалистов по проведению различных видов противоопухолевого лечения (хирургического, лекарственного, радиотерапевтического);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проведение радиотерапии, как самостоятельного вида лечения, так и в комбинации с другими методами;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10. Для осуществления функций Отделения могут быть использованы диагностические, лечебные и другие подразделения медицинской организации, в структуре которой оно создано.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27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43" w:name="P4486"/>
      <w:bookmarkEnd w:id="43"/>
      <w:r>
        <w:t>РЕКОМЕНДУЕМЫЕ ШТАТНЫЕ НОРМАТИВЫ</w:t>
      </w:r>
    </w:p>
    <w:p w:rsidR="003352C4" w:rsidRDefault="003352C4">
      <w:pPr>
        <w:pStyle w:val="ConsPlusTitle"/>
        <w:jc w:val="center"/>
      </w:pPr>
      <w:r>
        <w:t>ОТДЕЛЕНИЯ РАДИОТЕРАПИИ ОНКОЛОГИЧЕСКОГО ДИСПАНСЕРА</w:t>
      </w:r>
    </w:p>
    <w:p w:rsidR="003352C4" w:rsidRDefault="003352C4">
      <w:pPr>
        <w:pStyle w:val="ConsPlusTitle"/>
        <w:jc w:val="center"/>
      </w:pPr>
      <w:r>
        <w:t>(ОНКОЛОГИЧЕСКОЙ БОЛЬНИЦЫ), ИНОЙ МЕДИЦИНСКОЙ ОРГАНИЗАЦИИ,</w:t>
      </w:r>
    </w:p>
    <w:p w:rsidR="003352C4" w:rsidRDefault="003352C4">
      <w:pPr>
        <w:pStyle w:val="ConsPlusTitle"/>
        <w:jc w:val="center"/>
      </w:pPr>
      <w:r>
        <w:t>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lastRenderedPageBreak/>
        <w:t>С ОНКОЛОГИЧЕСКИМИ ЗАБОЛЕВАНИЯМИ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Заведующий отделением - врач-радиотерапевт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Врач-радиотерапевт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10 коек;</w:t>
            </w:r>
          </w:p>
          <w:p w:rsidR="003352C4" w:rsidRDefault="003352C4">
            <w:pPr>
              <w:pStyle w:val="ConsPlusNormal"/>
            </w:pPr>
            <w:r>
              <w:t>1 на 4 койки для проведения контактной радиотерапии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Врач-онколог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4,75 на 15 коек для обеспечения круглосуточной работы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 на 4 врачей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Медицинская сестра процедурная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7.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Медицинская сестра перевязочная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8.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9.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Санитар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4,75 на 15 коек для обеспечения круглосуточной работы;</w:t>
            </w:r>
          </w:p>
          <w:p w:rsidR="003352C4" w:rsidRDefault="003352C4">
            <w:pPr>
              <w:pStyle w:val="ConsPlusNormal"/>
            </w:pPr>
            <w:r>
              <w:t>1 для проведения контактной радиотерапии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10.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Сестра-хозяйка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9070" w:type="dxa"/>
            <w:gridSpan w:val="3"/>
          </w:tcPr>
          <w:p w:rsidR="003352C4" w:rsidRDefault="003352C4">
            <w:pPr>
              <w:pStyle w:val="ConsPlusNormal"/>
              <w:jc w:val="center"/>
              <w:outlineLvl w:val="2"/>
            </w:pPr>
            <w:r>
              <w:t>Блок дистанционной радиотерапии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2 на гамма-терапевтический аппарат, медицинский ускоритель в смену;</w:t>
            </w:r>
          </w:p>
          <w:p w:rsidR="003352C4" w:rsidRDefault="003352C4">
            <w:pPr>
              <w:pStyle w:val="ConsPlusNormal"/>
              <w:jc w:val="both"/>
            </w:pPr>
            <w:r>
              <w:t>1 на рентгенотерапевтический аппарат в смену;</w:t>
            </w:r>
          </w:p>
          <w:p w:rsidR="003352C4" w:rsidRDefault="003352C4">
            <w:pPr>
              <w:pStyle w:val="ConsPlusNormal"/>
              <w:jc w:val="both"/>
            </w:pPr>
            <w:r>
              <w:t>1 на кабинет физической радиомодификации в смену;</w:t>
            </w:r>
          </w:p>
          <w:p w:rsidR="003352C4" w:rsidRDefault="003352C4">
            <w:pPr>
              <w:pStyle w:val="ConsPlusNormal"/>
              <w:jc w:val="both"/>
            </w:pPr>
            <w:r>
              <w:t>1 на 25 коек для процедурного кабинета</w:t>
            </w:r>
          </w:p>
        </w:tc>
      </w:tr>
      <w:tr w:rsidR="003352C4">
        <w:tc>
          <w:tcPr>
            <w:tcW w:w="9070" w:type="dxa"/>
            <w:gridSpan w:val="3"/>
          </w:tcPr>
          <w:p w:rsidR="003352C4" w:rsidRDefault="003352C4">
            <w:pPr>
              <w:pStyle w:val="ConsPlusNormal"/>
              <w:jc w:val="center"/>
              <w:outlineLvl w:val="2"/>
            </w:pPr>
            <w:r>
              <w:t>Блок контактной радиотерапии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аппарат кабинета контактной лучевой терапии в смену</w:t>
            </w:r>
          </w:p>
          <w:p w:rsidR="003352C4" w:rsidRDefault="003352C4">
            <w:pPr>
              <w:pStyle w:val="ConsPlusNormal"/>
              <w:jc w:val="both"/>
            </w:pPr>
            <w:r>
              <w:t>1 на 4 койки для проведения контактной радиотерапии</w:t>
            </w:r>
          </w:p>
        </w:tc>
      </w:tr>
      <w:tr w:rsidR="003352C4">
        <w:tc>
          <w:tcPr>
            <w:tcW w:w="9070" w:type="dxa"/>
            <w:gridSpan w:val="3"/>
          </w:tcPr>
          <w:p w:rsidR="003352C4" w:rsidRDefault="003352C4">
            <w:pPr>
              <w:pStyle w:val="ConsPlusNormal"/>
              <w:jc w:val="center"/>
              <w:outlineLvl w:val="2"/>
            </w:pPr>
            <w:r>
              <w:t>Блок топометрической подготовки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Врач-рентгенолог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аппарат компьютерный томограф в смену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Рентгенолаборант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аппарат компьютерный томограф в смену</w:t>
            </w:r>
          </w:p>
        </w:tc>
      </w:tr>
      <w:tr w:rsidR="003352C4">
        <w:tc>
          <w:tcPr>
            <w:tcW w:w="9070" w:type="dxa"/>
            <w:gridSpan w:val="3"/>
          </w:tcPr>
          <w:p w:rsidR="003352C4" w:rsidRDefault="003352C4">
            <w:pPr>
              <w:pStyle w:val="ConsPlusNormal"/>
              <w:jc w:val="center"/>
              <w:outlineLvl w:val="2"/>
            </w:pPr>
            <w:r>
              <w:lastRenderedPageBreak/>
              <w:t>Служба медико-физического сопровождения радиотерапии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в смену на каждый линейный ускоритель или стереотаксической радиотерапии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в смену на 2 гамма-терапевтических аппарата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в смену на 1 аппарат для контактного облучения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2 системы дозиметрического планирования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Техник-дозиметрист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для обслуживания блока дистанционной терапии;</w:t>
            </w:r>
          </w:p>
          <w:p w:rsidR="003352C4" w:rsidRDefault="003352C4">
            <w:pPr>
              <w:pStyle w:val="ConsPlusNormal"/>
              <w:jc w:val="both"/>
            </w:pPr>
            <w:r>
              <w:t>1 для обслуживания блоков с закрытыми радиоактивными препаратами</w:t>
            </w:r>
          </w:p>
        </w:tc>
      </w:tr>
      <w:tr w:rsidR="003352C4">
        <w:tc>
          <w:tcPr>
            <w:tcW w:w="9070" w:type="dxa"/>
            <w:gridSpan w:val="3"/>
          </w:tcPr>
          <w:p w:rsidR="003352C4" w:rsidRDefault="003352C4">
            <w:pPr>
              <w:pStyle w:val="ConsPlusNormal"/>
              <w:jc w:val="center"/>
              <w:outlineLvl w:val="2"/>
            </w:pPr>
            <w:r>
              <w:t>Служба изготовления индивидуальных устройств для иммобилизации пациентов и дополнительных устройств, формирующих дозное поле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2 для изготовления устройств и приспособлений для иммобилизации пациентов и дополнительных устройств, формирующих дозное поле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28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44" w:name="P4580"/>
      <w:bookmarkEnd w:id="44"/>
      <w:r>
        <w:t>СТАНДАРТ</w:t>
      </w:r>
    </w:p>
    <w:p w:rsidR="003352C4" w:rsidRDefault="003352C4">
      <w:pPr>
        <w:pStyle w:val="ConsPlusTitle"/>
        <w:jc w:val="center"/>
      </w:pPr>
      <w:r>
        <w:t>ОСНАЩЕНИЯ ОТДЕЛЕНИЯ РАДИОТЕРАПИИ ОНКОЛОГИЧЕСКОГО</w:t>
      </w:r>
    </w:p>
    <w:p w:rsidR="003352C4" w:rsidRDefault="003352C4">
      <w:pPr>
        <w:pStyle w:val="ConsPlusTitle"/>
        <w:jc w:val="center"/>
      </w:pPr>
      <w:r>
        <w:t>ДИСПАНСЕРА (ОНКОЛОГИЧЕСКОЙ БОЛЬНИЦЫ), ИНОЙ МЕДИЦИНСКОЙ</w:t>
      </w:r>
    </w:p>
    <w:p w:rsidR="003352C4" w:rsidRDefault="003352C4">
      <w:pPr>
        <w:pStyle w:val="ConsPlusTitle"/>
        <w:jc w:val="center"/>
      </w:pPr>
      <w:r>
        <w:t>ОРГАНИЗАЦИИ, 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t>С ОНКОЛОГИЧЕСКИМИ ЗАБОЛЕВАНИЯМИ</w:t>
      </w:r>
    </w:p>
    <w:p w:rsidR="003352C4" w:rsidRDefault="003352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352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2C4" w:rsidRDefault="003352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2C4" w:rsidRDefault="003352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52C4" w:rsidRDefault="003352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52C4" w:rsidRDefault="003352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24.01.2022 N 21н)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02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76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203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Весы для взвешивания больных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Стойка для внутривенных вливаний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Штатив для длительных вливаний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Не менее 1 на 10 коек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  <w:p w:rsidR="003352C4" w:rsidRDefault="003352C4">
            <w:pPr>
              <w:pStyle w:val="ConsPlusNormal"/>
              <w:jc w:val="both"/>
            </w:pPr>
            <w:r>
              <w:t>на процедурный кабинет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143910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Холодильник для крови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</w:t>
            </w:r>
          </w:p>
          <w:p w:rsidR="003352C4" w:rsidRDefault="003352C4">
            <w:pPr>
              <w:pStyle w:val="ConsPlusNormal"/>
            </w:pPr>
            <w:r>
              <w:t>на процедурный кабинет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321680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Холодильник/морозильник для хранения крови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Количество определятся исходя из категории (типа) и объема помещения, в которой размещается устройство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137020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Шкаф для хранения медицинских карт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Сейф для хранения документации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2 (1 - старшей сестре, 1 - в процедурный кабинет)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124530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 xml:space="preserve">Насос инфузионный </w:t>
            </w:r>
            <w:r>
              <w:lastRenderedPageBreak/>
              <w:t>общего назначения, механический, многоразового использования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Инфузионный насос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260420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329460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Аппарат для измерения давления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 на 10 коек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149980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Пульсоксиметр, с питанием от батареи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Портативный пульсоксиметр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Не менее 1 на отдел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275680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Система анестезиологическая, общего назначения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Аппаратура для наркоза с возможностью дистанционного мониторинга состояния пациента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1 на малую операционную</w:t>
            </w:r>
          </w:p>
          <w:p w:rsidR="003352C4" w:rsidRDefault="003352C4">
            <w:pPr>
              <w:pStyle w:val="ConsPlusNormal"/>
            </w:pPr>
            <w:r>
              <w:t>(при наличии блока контактной лучевой терапии)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275750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Аппарат искусственной вентиляции легких анестезиологический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276070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Аппарат ингаляционной анестезии, передвижной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274560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</w:pPr>
            <w:r>
              <w:t>Не менее 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274580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207820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208710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255680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 w:val="restart"/>
            <w:tcBorders>
              <w:bottom w:val="nil"/>
            </w:tcBorders>
          </w:tcPr>
          <w:p w:rsidR="003352C4" w:rsidRDefault="003352C4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125970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линейного ускорителя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t xml:space="preserve">Установка дистанционной гамматерапии 60Co или Ускорительный комплекс с максимальной энергией 3 - 20 МэВ с системой дозиметрического планирования или Ускорительный комплекс с максимальной энергией 3 - 20 МэВ с многолепестковым коллиматором с функцией модуляции интенсивности пучка, системой рентгеновской визуализации, с системой для дозиметрического планирования или Ускорительный комплекс с максимальной энергией 3 - 20 МэВ с многолепестковым коллиматором с функциями модуляции интенсивности пучка, с системой с рентгеновской или магнитно-резонансной визуализацией с технологией контроля </w:t>
            </w:r>
            <w:r>
              <w:lastRenderedPageBreak/>
              <w:t>дыхания пациента или Ускорительный комплекс с максимальной энергией 3 - 20 МэВ с функцией стереотаксической радиохирургии/стереотаксической радиотерапии</w:t>
            </w:r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Не менее 1</w:t>
            </w:r>
          </w:p>
        </w:tc>
      </w:tr>
      <w:tr w:rsidR="003352C4">
        <w:tc>
          <w:tcPr>
            <w:tcW w:w="510" w:type="dxa"/>
            <w:vMerge/>
            <w:tcBorders>
              <w:bottom w:val="nil"/>
            </w:tcBorders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283090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Установка дистанционной гамматерапии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3352C4" w:rsidRDefault="003352C4">
            <w:pPr>
              <w:pStyle w:val="ConsPlusNormal"/>
            </w:pPr>
          </w:p>
        </w:tc>
      </w:tr>
      <w:tr w:rsidR="003352C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3352C4" w:rsidRDefault="003352C4">
            <w:pPr>
              <w:pStyle w:val="ConsPlusNormal"/>
            </w:pPr>
            <w:r>
              <w:t>158270</w:t>
            </w:r>
          </w:p>
        </w:tc>
        <w:tc>
          <w:tcPr>
            <w:tcW w:w="2665" w:type="dxa"/>
            <w:tcBorders>
              <w:bottom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t>Система линейного ускорителя для радиохирургии/лучевой терапии стереотаксическая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3352C4" w:rsidRDefault="003352C4">
            <w:pPr>
              <w:pStyle w:val="ConsPlusNormal"/>
            </w:pPr>
          </w:p>
        </w:tc>
      </w:tr>
      <w:tr w:rsidR="003352C4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t xml:space="preserve">(п. 13 в ред. </w:t>
            </w:r>
            <w:hyperlink r:id="rId20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24.01.2022 N 21н)</w:t>
            </w:r>
          </w:p>
        </w:tc>
      </w:tr>
      <w:tr w:rsidR="003352C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3352C4" w:rsidRDefault="003352C4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  <w:tcBorders>
              <w:bottom w:val="nil"/>
            </w:tcBorders>
          </w:tcPr>
          <w:p w:rsidR="003352C4" w:rsidRDefault="003352C4">
            <w:pPr>
              <w:pStyle w:val="ConsPlusNormal"/>
            </w:pPr>
            <w:r>
              <w:t>282010</w:t>
            </w:r>
          </w:p>
        </w:tc>
        <w:tc>
          <w:tcPr>
            <w:tcW w:w="2665" w:type="dxa"/>
            <w:tcBorders>
              <w:bottom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t>Система для брахитерапии с дистанционной загрузкой радионуклидного источника</w:t>
            </w:r>
          </w:p>
        </w:tc>
        <w:tc>
          <w:tcPr>
            <w:tcW w:w="2551" w:type="dxa"/>
            <w:tcBorders>
              <w:bottom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t>Аппарат для контактной лучевой терапии с высокой мощностью дозы и системой рентгеновской визуализации с системой для дозиметрического планирования и набором оборудования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t>Не менее 1 на блок контактной радиотерапии закрытыми источниками</w:t>
            </w:r>
          </w:p>
        </w:tc>
      </w:tr>
      <w:tr w:rsidR="003352C4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t xml:space="preserve">(п. 14 в ред. </w:t>
            </w:r>
            <w:hyperlink r:id="rId20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24.01.2022 N 21н)</w:t>
            </w:r>
          </w:p>
        </w:tc>
      </w:tr>
      <w:tr w:rsidR="003352C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3352C4" w:rsidRDefault="003352C4">
            <w:pPr>
              <w:pStyle w:val="ConsPlusNormal"/>
            </w:pPr>
            <w:r>
              <w:t>15.</w:t>
            </w:r>
          </w:p>
        </w:tc>
        <w:tc>
          <w:tcPr>
            <w:tcW w:w="1871" w:type="dxa"/>
            <w:tcBorders>
              <w:bottom w:val="nil"/>
            </w:tcBorders>
          </w:tcPr>
          <w:p w:rsidR="003352C4" w:rsidRDefault="003352C4">
            <w:pPr>
              <w:pStyle w:val="ConsPlusNormal"/>
            </w:pPr>
            <w:r>
              <w:t>302430</w:t>
            </w:r>
          </w:p>
        </w:tc>
        <w:tc>
          <w:tcPr>
            <w:tcW w:w="2665" w:type="dxa"/>
            <w:tcBorders>
              <w:bottom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t>Система рентгеновская низковольтная для терапии кожных опухолей</w:t>
            </w:r>
          </w:p>
        </w:tc>
        <w:tc>
          <w:tcPr>
            <w:tcW w:w="2551" w:type="dxa"/>
            <w:tcBorders>
              <w:bottom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t>Аппарат близкофокусной рентгенотерапии</w:t>
            </w:r>
          </w:p>
        </w:tc>
        <w:tc>
          <w:tcPr>
            <w:tcW w:w="1474" w:type="dxa"/>
            <w:tcBorders>
              <w:bottom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t>Не менее 1</w:t>
            </w:r>
          </w:p>
        </w:tc>
      </w:tr>
      <w:tr w:rsidR="003352C4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t xml:space="preserve">(п. 15 в ред. </w:t>
            </w:r>
            <w:hyperlink r:id="rId20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24.01.2022 N 21н)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16.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135190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Система рентгеновской компьютерной томографии всего тела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Специализированный компьютерный томограф для предлучевой топометрии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</w:pPr>
            <w:r>
              <w:t>1 на 1 - 4 облучателя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17.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130140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моделирования процесса лучевой терапии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Система компьютерного дозиметрического планирования сеансов облучения 3D и/или</w:t>
            </w:r>
          </w:p>
          <w:p w:rsidR="003352C4" w:rsidRDefault="003352C4">
            <w:pPr>
              <w:pStyle w:val="ConsPlusNormal"/>
              <w:jc w:val="both"/>
            </w:pPr>
            <w:r>
              <w:t>Система компьютерного дозиметрического планирования с возможностью инверсного планирования и технологией с модуляцией интенсивности (IMRT, VMAT) или</w:t>
            </w:r>
          </w:p>
          <w:p w:rsidR="003352C4" w:rsidRDefault="003352C4">
            <w:pPr>
              <w:pStyle w:val="ConsPlusNormal"/>
              <w:jc w:val="both"/>
            </w:pPr>
            <w:r>
              <w:t xml:space="preserve">Система компьютерного дозиметрического планирования с возможностью инверсного планирования и технологией с модуляцией </w:t>
            </w:r>
            <w:r>
              <w:lastRenderedPageBreak/>
              <w:t>интенсивности (IMRT, VMAT и SRS/SBRT)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lastRenderedPageBreak/>
              <w:t>1 на 1 - 4 облучателя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18.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240300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Система информационная для радиологии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Информационно-управляющая система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1 - 4 облучателя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19.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303040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позиционирования пациента с маркерами положения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Набор фиксирующих приспособлений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1 облучатель</w:t>
            </w:r>
          </w:p>
          <w:p w:rsidR="003352C4" w:rsidRDefault="003352C4">
            <w:pPr>
              <w:pStyle w:val="ConsPlusNormal"/>
              <w:jc w:val="both"/>
            </w:pPr>
            <w:r>
              <w:t>1 на 1 компьютерный томограф для предлучевой топометрии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20.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134000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Дозиметр излучения плоский пленочный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Комплект оборудования для абсолютной и относительной дозиметрии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 на 1 - 4 облучателя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292510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Дозиметр излучения на основе электростатической ионизационной камеры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130270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Электрометр для дозиметрических измерений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284190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Прибор контроля уровня излучения на основе сцинтилляционного счетчика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</w:tbl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025"/>
        <w:gridCol w:w="4365"/>
      </w:tblGrid>
      <w:tr w:rsidR="003352C4">
        <w:tc>
          <w:tcPr>
            <w:tcW w:w="9038" w:type="dxa"/>
            <w:gridSpan w:val="3"/>
          </w:tcPr>
          <w:p w:rsidR="003352C4" w:rsidRDefault="003352C4">
            <w:pPr>
              <w:pStyle w:val="ConsPlusNormal"/>
              <w:jc w:val="center"/>
              <w:outlineLvl w:val="2"/>
            </w:pPr>
            <w:r>
              <w:t>Прочее оборудование (оснащение)</w:t>
            </w:r>
          </w:p>
        </w:tc>
      </w:tr>
      <w:tr w:rsidR="003352C4">
        <w:tc>
          <w:tcPr>
            <w:tcW w:w="648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36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648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365" w:type="dxa"/>
          </w:tcPr>
          <w:p w:rsidR="003352C4" w:rsidRDefault="003352C4">
            <w:pPr>
              <w:pStyle w:val="ConsPlusNormal"/>
              <w:jc w:val="both"/>
            </w:pPr>
            <w:r>
              <w:t>1 на каждого врача и медсестру в смену</w:t>
            </w:r>
          </w:p>
        </w:tc>
      </w:tr>
      <w:tr w:rsidR="003352C4">
        <w:tc>
          <w:tcPr>
            <w:tcW w:w="648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Гигрометр</w:t>
            </w:r>
          </w:p>
        </w:tc>
        <w:tc>
          <w:tcPr>
            <w:tcW w:w="4365" w:type="dxa"/>
          </w:tcPr>
          <w:p w:rsidR="003352C4" w:rsidRDefault="003352C4">
            <w:pPr>
              <w:pStyle w:val="ConsPlusNormal"/>
              <w:jc w:val="both"/>
            </w:pPr>
            <w:r>
              <w:t>1 на процедурный кабинет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45" w:name="P4763"/>
      <w:bookmarkEnd w:id="45"/>
      <w:r>
        <w:t xml:space="preserve">&lt;1&gt; </w:t>
      </w:r>
      <w:hyperlink r:id="rId207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29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lastRenderedPageBreak/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r>
        <w:t>ПРАВИЛА</w:t>
      </w:r>
    </w:p>
    <w:p w:rsidR="003352C4" w:rsidRDefault="003352C4">
      <w:pPr>
        <w:pStyle w:val="ConsPlusTitle"/>
        <w:jc w:val="center"/>
      </w:pPr>
      <w:r>
        <w:t>ОРГАНИЗАЦИИ ДЕЯТЕЛЬНОСТИ КАБИНЕТА ФОТОДИНАМИЧЕСКОЙ ТЕРАПИИ</w:t>
      </w:r>
    </w:p>
    <w:p w:rsidR="003352C4" w:rsidRDefault="003352C4">
      <w:pPr>
        <w:pStyle w:val="ConsPlusTitle"/>
        <w:jc w:val="center"/>
      </w:pPr>
      <w:r>
        <w:t>ОНКОЛОГИЧЕСКОГО ДИСПАНСЕРА (ОНКОЛОГИЧЕСКОЙ БОЛЬНИЦЫ), ИНОЙ</w:t>
      </w:r>
    </w:p>
    <w:p w:rsidR="003352C4" w:rsidRDefault="003352C4">
      <w:pPr>
        <w:pStyle w:val="ConsPlusTitle"/>
        <w:jc w:val="center"/>
      </w:pPr>
      <w:r>
        <w:t>МЕДИЦИНСКОЙ ОРГАНИЗАЦИИ, ОКАЗЫВАЮЩЕЙ МЕДИЦИНСКУЮ ПОМОЩЬ</w:t>
      </w:r>
    </w:p>
    <w:p w:rsidR="003352C4" w:rsidRDefault="003352C4">
      <w:pPr>
        <w:pStyle w:val="ConsPlusTitle"/>
        <w:jc w:val="center"/>
      </w:pPr>
      <w:r>
        <w:t>ПАЦИЕНТАМ С ОНКОЛОГИЧЕСКИМИ ЗАБОЛЕВАНИЯМИ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фотодинамической терапии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Кабинет).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2. Кабинет создается в качестве структурного подразделения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медицинские организации), с целью проведения фотодинамической терапии и флюоресцентной диагностики пациентов с онкологическими заболеваниями как самостоятельно, так и в комбинации с другими методами лечения, на основании лицензии на осуществление медицинской деятельности по работам (услугам) - "онкология", "сестринское дело".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3. На должность врача-специалиста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&lt;1&gt;, по специальности </w:t>
      </w:r>
      <w:hyperlink r:id="rId208">
        <w:r>
          <w:rPr>
            <w:color w:val="0000FF"/>
          </w:rPr>
          <w:t>"онкология"</w:t>
        </w:r>
      </w:hyperlink>
      <w:r>
        <w:t xml:space="preserve"> и прошедший обучение по дополнительным профессиональным программам по вопросам фотодинамической терапии и флюоресцентной диагностики.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9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4. Штатная численность Кабинета устанавливается с учетом рекомендуемыми штатными нормативами, предусмотренными </w:t>
      </w:r>
      <w:hyperlink w:anchor="P4810">
        <w:r>
          <w:rPr>
            <w:color w:val="0000FF"/>
          </w:rPr>
          <w:t>приложением N 30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5. Кабинет оснащается оборудованием в соответствии со стандартом оснащения, предусмотренным </w:t>
      </w:r>
      <w:hyperlink w:anchor="P4844">
        <w:r>
          <w:rPr>
            <w:color w:val="0000FF"/>
          </w:rPr>
          <w:t>приложением N 31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6. Кабинет осуществляет следующие функции: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выработка плана лечения пациента с онкологическим заболеванием на основе решения консилиума врачей (онкологического консилиума) с участием врачей-специалистов по проведению различных видов противоопухолевого лечения (хирургического, лекарственного, радиотерапевтического);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проведение флюоресцентной диагностики новообразований;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проведение фотодинамической терапии, как самостоятельного вида лечения, так и в комбинации с другими методами;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осуществление оценки эффективности и переносимости проведенного лечения с </w:t>
      </w:r>
      <w:r>
        <w:lastRenderedPageBreak/>
        <w:t>использованием лабораторных и инструментальных методов исследования;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медико-физическое сопровождение фотодинамической терапии (выполнение абсолютных и относительных измерений поглощенных доз, дозиметрическое планирование процедур облучения).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30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46" w:name="P4810"/>
      <w:bookmarkEnd w:id="46"/>
      <w:r>
        <w:t>РЕКОМЕНДУЕМЫЕ ШТАТНЫЕ НОРМАТИВЫ</w:t>
      </w:r>
    </w:p>
    <w:p w:rsidR="003352C4" w:rsidRDefault="003352C4">
      <w:pPr>
        <w:pStyle w:val="ConsPlusTitle"/>
        <w:jc w:val="center"/>
      </w:pPr>
      <w:r>
        <w:t>КАБИНЕТА ФОТОДИНАМИЧЕСКОЙ ТЕРАПИИ ОНКОЛОГИЧЕСКОГО</w:t>
      </w:r>
    </w:p>
    <w:p w:rsidR="003352C4" w:rsidRDefault="003352C4">
      <w:pPr>
        <w:pStyle w:val="ConsPlusTitle"/>
        <w:jc w:val="center"/>
      </w:pPr>
      <w:r>
        <w:t>ДИСПАНСЕРА (ОНКОЛОГИЧЕСКОЙ БОЛЬНИЦЫ), ИНОЙ МЕДИЦИНСКОЙ</w:t>
      </w:r>
    </w:p>
    <w:p w:rsidR="003352C4" w:rsidRDefault="003352C4">
      <w:pPr>
        <w:pStyle w:val="ConsPlusTitle"/>
        <w:jc w:val="center"/>
      </w:pPr>
      <w:r>
        <w:t>ОРГАНИЗАЦИИ, ОКАЗЫВАЮЩЕЙ МЕДИЦИНСКУЮ ПОМОЩЬ ПАЦИЕНТАМ</w:t>
      </w:r>
    </w:p>
    <w:p w:rsidR="003352C4" w:rsidRDefault="003352C4">
      <w:pPr>
        <w:pStyle w:val="ConsPlusTitle"/>
        <w:jc w:val="center"/>
      </w:pPr>
      <w:r>
        <w:t>С ОНКОЛОГИЧЕСКИМИ ЗАБОЛЕВАНИЯМИ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4479"/>
        <w:gridCol w:w="3572"/>
      </w:tblGrid>
      <w:tr w:rsidR="003352C4">
        <w:tc>
          <w:tcPr>
            <w:tcW w:w="994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572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994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4479" w:type="dxa"/>
          </w:tcPr>
          <w:p w:rsidR="003352C4" w:rsidRDefault="003352C4">
            <w:pPr>
              <w:pStyle w:val="ConsPlusNormal"/>
            </w:pPr>
            <w:r>
              <w:t>Врач-онколог</w:t>
            </w:r>
          </w:p>
        </w:tc>
        <w:tc>
          <w:tcPr>
            <w:tcW w:w="3572" w:type="dxa"/>
          </w:tcPr>
          <w:p w:rsidR="003352C4" w:rsidRDefault="003352C4">
            <w:pPr>
              <w:pStyle w:val="ConsPlusNormal"/>
            </w:pPr>
            <w:r>
              <w:t>1 на кабинет</w:t>
            </w:r>
          </w:p>
        </w:tc>
      </w:tr>
      <w:tr w:rsidR="003352C4">
        <w:tc>
          <w:tcPr>
            <w:tcW w:w="994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4479" w:type="dxa"/>
          </w:tcPr>
          <w:p w:rsidR="003352C4" w:rsidRDefault="003352C4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3572" w:type="dxa"/>
          </w:tcPr>
          <w:p w:rsidR="003352C4" w:rsidRDefault="003352C4">
            <w:pPr>
              <w:pStyle w:val="ConsPlusNormal"/>
            </w:pPr>
            <w:r>
              <w:t>1 на кабинет</w:t>
            </w:r>
          </w:p>
        </w:tc>
      </w:tr>
      <w:tr w:rsidR="003352C4">
        <w:tc>
          <w:tcPr>
            <w:tcW w:w="994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4479" w:type="dxa"/>
          </w:tcPr>
          <w:p w:rsidR="003352C4" w:rsidRDefault="003352C4">
            <w:pPr>
              <w:pStyle w:val="ConsPlusNormal"/>
            </w:pPr>
            <w:r>
              <w:t>Медицинская сестра процедурная</w:t>
            </w:r>
          </w:p>
        </w:tc>
        <w:tc>
          <w:tcPr>
            <w:tcW w:w="3572" w:type="dxa"/>
          </w:tcPr>
          <w:p w:rsidR="003352C4" w:rsidRDefault="003352C4">
            <w:pPr>
              <w:pStyle w:val="ConsPlusNormal"/>
            </w:pPr>
            <w:r>
              <w:t>1 на кабинет</w:t>
            </w:r>
          </w:p>
        </w:tc>
      </w:tr>
      <w:tr w:rsidR="003352C4">
        <w:tc>
          <w:tcPr>
            <w:tcW w:w="994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4479" w:type="dxa"/>
          </w:tcPr>
          <w:p w:rsidR="003352C4" w:rsidRDefault="003352C4">
            <w:pPr>
              <w:pStyle w:val="ConsPlusNormal"/>
            </w:pPr>
            <w:r>
              <w:t>Санитар</w:t>
            </w:r>
          </w:p>
        </w:tc>
        <w:tc>
          <w:tcPr>
            <w:tcW w:w="3572" w:type="dxa"/>
          </w:tcPr>
          <w:p w:rsidR="003352C4" w:rsidRDefault="003352C4">
            <w:pPr>
              <w:pStyle w:val="ConsPlusNormal"/>
            </w:pPr>
            <w:r>
              <w:t>0,5 на кабинет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31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47" w:name="P4844"/>
      <w:bookmarkEnd w:id="47"/>
      <w:r>
        <w:t>СТАНДАРТ</w:t>
      </w:r>
    </w:p>
    <w:p w:rsidR="003352C4" w:rsidRDefault="003352C4">
      <w:pPr>
        <w:pStyle w:val="ConsPlusTitle"/>
        <w:jc w:val="center"/>
      </w:pPr>
      <w:r>
        <w:t>ОСНАЩЕНИЯ КАБИНЕТА ФОТОДИНАМИЧЕСКОЙ ТЕРАПИИ</w:t>
      </w:r>
    </w:p>
    <w:p w:rsidR="003352C4" w:rsidRDefault="003352C4">
      <w:pPr>
        <w:pStyle w:val="ConsPlusTitle"/>
        <w:jc w:val="center"/>
      </w:pPr>
      <w:r>
        <w:t>ОНКОЛОГИЧЕСКОГО ДИСПАНСЕРА (ОНКОЛОГИЧЕСКОЙ БОЛЬНИЦЫ),</w:t>
      </w:r>
    </w:p>
    <w:p w:rsidR="003352C4" w:rsidRDefault="003352C4">
      <w:pPr>
        <w:pStyle w:val="ConsPlusTitle"/>
        <w:jc w:val="center"/>
      </w:pPr>
      <w:r>
        <w:t>ИНОЙ МЕДИЦИНСКОЙ ОРГАНИЗАЦИИ, ОКАЗЫВАЮЩЕЙ МЕДИЦИНСКУЮ</w:t>
      </w:r>
    </w:p>
    <w:p w:rsidR="003352C4" w:rsidRDefault="003352C4">
      <w:pPr>
        <w:pStyle w:val="ConsPlusTitle"/>
        <w:jc w:val="center"/>
      </w:pPr>
      <w:r>
        <w:t>ПОМОЩЬ ПАЦИЕНТАМ С ОНКОЛОГИЧЕСКИМИ ЗАБОЛЕВАНИЯМИ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lastRenderedPageBreak/>
              <w:t xml:space="preserve">Код вида </w:t>
            </w:r>
            <w:r>
              <w:lastRenderedPageBreak/>
              <w:t xml:space="preserve">Номенклатурной </w:t>
            </w:r>
            <w:hyperlink r:id="rId210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87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lastRenderedPageBreak/>
              <w:t xml:space="preserve">Наименование вида </w:t>
            </w:r>
            <w:r>
              <w:lastRenderedPageBreak/>
              <w:t xml:space="preserve">Номенклатурной </w:t>
            </w:r>
            <w:hyperlink r:id="rId211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Требуемое </w:t>
            </w:r>
            <w:r>
              <w:lastRenderedPageBreak/>
              <w:t>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214600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лазерная онкологическая диодная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Лазерная терапевтическая установка (длина волны 635 нм)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 на кабинет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214600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лазерная онкологическая диодная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Лазерная терапевтическая установка (длина волны 662 нм)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2 на кабинет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328780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Лучепровод хирургической лазерной системы общего назначения, многоразового использования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Комплект световодов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5</w:t>
            </w:r>
          </w:p>
          <w:p w:rsidR="003352C4" w:rsidRDefault="003352C4">
            <w:pPr>
              <w:pStyle w:val="ConsPlusNormal"/>
              <w:jc w:val="both"/>
            </w:pPr>
            <w:r>
              <w:t>комплектов на кабинет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136860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Стойка для медицинской техники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Стойка-держатель для макролинзы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3 на кабинет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48" w:name="P4878"/>
      <w:bookmarkEnd w:id="48"/>
      <w:r>
        <w:t xml:space="preserve">&lt;1&gt; </w:t>
      </w:r>
      <w:hyperlink r:id="rId212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32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r>
        <w:t>ПРАВИЛА</w:t>
      </w:r>
    </w:p>
    <w:p w:rsidR="003352C4" w:rsidRDefault="003352C4">
      <w:pPr>
        <w:pStyle w:val="ConsPlusTitle"/>
        <w:jc w:val="center"/>
      </w:pPr>
      <w:r>
        <w:t>ОРГАНИЗАЦИИ ДЕЯТЕЛЬНОСТИ ОРГАНИЗАЦИОННО-МЕТОДИЧЕСКОГО</w:t>
      </w:r>
    </w:p>
    <w:p w:rsidR="003352C4" w:rsidRDefault="003352C4">
      <w:pPr>
        <w:pStyle w:val="ConsPlusTitle"/>
        <w:jc w:val="center"/>
      </w:pPr>
      <w:r>
        <w:t>ОТДЕЛА ОНКОЛОГИЧЕСКОГО ДИСПАНСЕРА (ОНКОЛОГИЧЕСКОЙ БОЛЬНИЦЫ)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организационно-методического отдела онкологического диспансера (онкологической больницы).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2. Организационно-методический отдел (далее - Отдел) организуется в структуре онкологического диспансера (онкологической больницы) (далее - медицинские организации) с целью осуществления организационно-методической деятельности по вопросам совершенствования профилактики, первичной диагностики, раннего выявления и лечения пациентов с онкологическими и предопухолевыми заболеваниями, координации мероприятий, </w:t>
      </w:r>
      <w:r>
        <w:lastRenderedPageBreak/>
        <w:t>направленных на профилактику онкологических заболеваний, осуществляемых медицинскими организациями на территории субъекта Российской Федерации.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3. Штатная численность Отдела устанавливается руководителем медицинской организации в зависимости от объемов проводимой работы с учетом рекомендуемых штатных нормативов, предусмотренных </w:t>
      </w:r>
      <w:hyperlink w:anchor="P4931">
        <w:r>
          <w:rPr>
            <w:color w:val="0000FF"/>
          </w:rPr>
          <w:t>приложением N 33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4. Отдел возглавляет заместитель главного врача по организационно-методической работе медицинской организации,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&lt;1&gt;, по специальности </w:t>
      </w:r>
      <w:hyperlink r:id="rId213">
        <w:r>
          <w:rPr>
            <w:color w:val="0000FF"/>
          </w:rPr>
          <w:t>"онкология"</w:t>
        </w:r>
      </w:hyperlink>
      <w:r>
        <w:t xml:space="preserve"> и/или </w:t>
      </w:r>
      <w:hyperlink r:id="rId214">
        <w:r>
          <w:rPr>
            <w:color w:val="0000FF"/>
          </w:rPr>
          <w:t>"организация здравоохранения и общественное здоровье"</w:t>
        </w:r>
      </w:hyperlink>
      <w:r>
        <w:t>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15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5. Отдел оснащается оборудованием в соответствии со стандартом оснащения, предусмотренным </w:t>
      </w:r>
      <w:hyperlink w:anchor="P4964">
        <w:r>
          <w:rPr>
            <w:color w:val="0000FF"/>
          </w:rPr>
          <w:t>приложением N 34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6. Отдел выполняет следующие функции: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проведение анализа состояния онкологической помощи населению, заболеваемости и смертности населения от онкологических заболеваний, эффективности и качества профилактических мероприятий, диагностики, лечения и диспансерного наблюдения за пациентами с онкологическими заболеваниями, длительности обследования пациентов с онкологическими заболеваниями и сроков их госпитализации, временной утраты трудоспособности пациентов с онкологическими заболеваниями и выхода их на инвалидность;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&lt;2&gt;, сбор и представление первичных данных о медицинской деятельности для информационных систем в сфере здравоохранения &lt;3&gt;, в том числе вертикально-интегрированную медицинскую информационную систему, государственный Раковый регистр;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16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 ноября 2011 г. N 323-ФЗ).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7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анализ реализации территориальной программы государственных гарантий бесплатного оказания гражданам медицинской помощи в части оказания медицинской помощи по профилю "онкология";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анализ причин случаев позднего выявления онкологических заболеваний, качества и </w:t>
      </w:r>
      <w:r>
        <w:lastRenderedPageBreak/>
        <w:t>своевременности заполнения протокола на случай выявления у пациента запущенной формы злокачественного новообразования;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анализ случаев смерти в течение первого года с момента установления диагноза онкологического заболевания;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анализ оформления медицинскими организациями медицинской документации при обследовании и лечении пациентов с онкологическими заболеваниями;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оказание методической помощи по планированию и организации профилактической работы, включающей методологическую помощь медицинским работникам, оказывающим первичную медико-санитарную помощь, в том числе в раннем распознавании опухолевой патологии, разработка и мониторинг реализации региональных противораковых программ;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методическое руководство первичными онкологическими кабинетами, центрами амбулаторной онкологической помощи в части диспансерного наблюдения, а также другими медицинскими организациями в части оказания медицинской помощи пациентам с онкологическими заболеваниями.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33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49" w:name="P4931"/>
      <w:bookmarkEnd w:id="49"/>
      <w:r>
        <w:t>РЕКОМЕНДУЕМЫЕ ШТАТНЫЕ НОРМАТИВЫ</w:t>
      </w:r>
    </w:p>
    <w:p w:rsidR="003352C4" w:rsidRDefault="003352C4">
      <w:pPr>
        <w:pStyle w:val="ConsPlusTitle"/>
        <w:jc w:val="center"/>
      </w:pPr>
      <w:r>
        <w:t>ОРГАНИЗАЦИОННО-МЕТОДИЧЕСКОГО ОТДЕЛА ОНКОЛОГИЧЕСКОГО</w:t>
      </w:r>
    </w:p>
    <w:p w:rsidR="003352C4" w:rsidRDefault="003352C4">
      <w:pPr>
        <w:pStyle w:val="ConsPlusTitle"/>
        <w:jc w:val="center"/>
      </w:pPr>
      <w:r>
        <w:t>ДИСПАНСЕРА (ОНКОЛОГИЧЕСКОЙ БОЛЬНИЦЫ)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Заместитель главного врача по организационно-методической работе - заведующий отделом - врач-онколог (врач-методист, врач-статистик)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Врач-статистик (врач-методист)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1 млн. населения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Врач-онколог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1 млн. населения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4535" w:type="dxa"/>
            <w:vMerge w:val="restart"/>
          </w:tcPr>
          <w:p w:rsidR="003352C4" w:rsidRDefault="003352C4">
            <w:pPr>
              <w:pStyle w:val="ConsPlusNormal"/>
            </w:pPr>
            <w:r>
              <w:t>Медицинская сестра/медицинский статистик</w:t>
            </w:r>
          </w:p>
        </w:tc>
        <w:tc>
          <w:tcPr>
            <w:tcW w:w="4025" w:type="dxa"/>
            <w:tcBorders>
              <w:bottom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t>2 на 400 тыс. обслуживаемого населения субъекта Российской Федерации</w:t>
            </w:r>
          </w:p>
        </w:tc>
      </w:tr>
      <w:tr w:rsidR="003352C4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4535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4025" w:type="dxa"/>
            <w:tcBorders>
              <w:top w:val="nil"/>
            </w:tcBorders>
          </w:tcPr>
          <w:p w:rsidR="003352C4" w:rsidRDefault="003352C4">
            <w:pPr>
              <w:pStyle w:val="ConsPlusNormal"/>
              <w:jc w:val="both"/>
            </w:pPr>
            <w:r>
              <w:t>2 на 1 млн. населения субъекта Российской Федерации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34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50" w:name="P4964"/>
      <w:bookmarkEnd w:id="50"/>
      <w:r>
        <w:t>СТАНДАРТ</w:t>
      </w:r>
    </w:p>
    <w:p w:rsidR="003352C4" w:rsidRDefault="003352C4">
      <w:pPr>
        <w:pStyle w:val="ConsPlusTitle"/>
        <w:jc w:val="center"/>
      </w:pPr>
      <w:r>
        <w:t>ОСНАЩЕНИЯ ОРГАНИЗАЦИОННО-МЕТОДИЧЕСКОГО ОТДЕЛА</w:t>
      </w:r>
    </w:p>
    <w:p w:rsidR="003352C4" w:rsidRDefault="003352C4">
      <w:pPr>
        <w:pStyle w:val="ConsPlusTitle"/>
        <w:jc w:val="center"/>
      </w:pPr>
      <w:r>
        <w:t>ОНКОЛОГИЧЕСКОГО ДИСПАНСЕРА (ОНКОЛОГИЧЕСКОЙ БОЛЬНИЦЫ)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18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500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219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182190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Видеокамера для операционной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Оборудование для обеспечения видео-конференц-связи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 w:val="restart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201680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информационная для управления больницей</w:t>
            </w:r>
          </w:p>
        </w:tc>
        <w:tc>
          <w:tcPr>
            <w:tcW w:w="2551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Медицинская информационная система</w:t>
            </w:r>
          </w:p>
        </w:tc>
        <w:tc>
          <w:tcPr>
            <w:tcW w:w="1474" w:type="dxa"/>
            <w:vMerge w:val="restart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  <w:tr w:rsidR="003352C4">
        <w:tc>
          <w:tcPr>
            <w:tcW w:w="510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240300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информационная для радиологии</w:t>
            </w:r>
          </w:p>
        </w:tc>
        <w:tc>
          <w:tcPr>
            <w:tcW w:w="2551" w:type="dxa"/>
            <w:vMerge/>
          </w:tcPr>
          <w:p w:rsidR="003352C4" w:rsidRDefault="003352C4">
            <w:pPr>
              <w:pStyle w:val="ConsPlusNormal"/>
            </w:pPr>
          </w:p>
        </w:tc>
        <w:tc>
          <w:tcPr>
            <w:tcW w:w="1474" w:type="dxa"/>
            <w:vMerge/>
          </w:tcPr>
          <w:p w:rsidR="003352C4" w:rsidRDefault="003352C4">
            <w:pPr>
              <w:pStyle w:val="ConsPlusNormal"/>
            </w:pP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201680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both"/>
            </w:pPr>
            <w:r>
              <w:t>Система информационная для управления больницей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both"/>
            </w:pPr>
            <w:r>
              <w:t>Информационно-аналитическая система популяционного ракового регистра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both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1 на каждого работника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51" w:name="P5001"/>
      <w:bookmarkEnd w:id="51"/>
      <w:r>
        <w:t xml:space="preserve">&lt;1&gt; </w:t>
      </w:r>
      <w:hyperlink r:id="rId220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35</w:t>
      </w:r>
    </w:p>
    <w:p w:rsidR="003352C4" w:rsidRDefault="003352C4">
      <w:pPr>
        <w:pStyle w:val="ConsPlusNormal"/>
        <w:jc w:val="right"/>
      </w:pPr>
      <w:r>
        <w:lastRenderedPageBreak/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r>
        <w:t>ПРАВИЛА</w:t>
      </w:r>
    </w:p>
    <w:p w:rsidR="003352C4" w:rsidRDefault="003352C4">
      <w:pPr>
        <w:pStyle w:val="ConsPlusTitle"/>
        <w:jc w:val="center"/>
      </w:pPr>
      <w:r>
        <w:t>ОРГАНИЗАЦИИ ДЕЯТЕЛЬНОСТИ ОТДЕЛА ТЕЛЕМЕДИЦИНСКИХ ТЕХНОЛОГИЙ</w:t>
      </w:r>
    </w:p>
    <w:p w:rsidR="003352C4" w:rsidRDefault="003352C4">
      <w:pPr>
        <w:pStyle w:val="ConsPlusTitle"/>
        <w:jc w:val="center"/>
      </w:pPr>
      <w:r>
        <w:t>ОНКОЛОГИЧЕСКОГО ДИСПАНСЕРА (ОНКОЛОГИЧЕСКОЙ БОЛЬНИЦЫ)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отдела телемедицинских технологий онкологического диспансера (онкологической больницы).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2. Отдел телемедицинских технологий (далее - Отдел) организуется в структуре онкологического диспансера (онкологической больницы) (далее - медицинские организации) для организации и проведения консультаций и/или консилиумов врачей с применением телемедицинских технологий при дистанционном взаимодействии медицинских работников между собой, медицинских работников с пациентами и/или их законными представителями.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3. Штатная численность Отдела устанавливается руководителем медицинской организации с учетом рекомендуемых штатных нормативов, предусмотренных </w:t>
      </w:r>
      <w:hyperlink w:anchor="P5047">
        <w:r>
          <w:rPr>
            <w:color w:val="0000FF"/>
          </w:rPr>
          <w:t>приложением N 36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Отделом назначается врач-специалист, имеющий высшее образование по специальностям </w:t>
      </w:r>
      <w:hyperlink r:id="rId221">
        <w:r>
          <w:rPr>
            <w:color w:val="0000FF"/>
          </w:rPr>
          <w:t>"лечебное дело"</w:t>
        </w:r>
      </w:hyperlink>
      <w:r>
        <w:t xml:space="preserve">, </w:t>
      </w:r>
      <w:hyperlink r:id="rId222">
        <w:r>
          <w:rPr>
            <w:color w:val="0000FF"/>
          </w:rPr>
          <w:t>"педиатрия"</w:t>
        </w:r>
      </w:hyperlink>
      <w:r>
        <w:t xml:space="preserve"> и соответствующий квалификационным </w:t>
      </w:r>
      <w:hyperlink r:id="rId223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4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 xml:space="preserve">5. Отдел оснащается оборудованием в соответствии со стандартом оснащения, предусмотренным </w:t>
      </w:r>
      <w:hyperlink w:anchor="P5082">
        <w:r>
          <w:rPr>
            <w:color w:val="0000FF"/>
          </w:rPr>
          <w:t>приложением N 37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6. Отдел выполняет следующие функции: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организации и проведение консультаций и/или консилиумов врачей с применением телемедицинских технологий;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&lt;2&gt;, сбор и представление первичных данных о медицинской деятельности для информационных систем в сфере здравоохранения &lt;3&gt;.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25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</w:t>
      </w:r>
      <w:r>
        <w:lastRenderedPageBreak/>
        <w:t>охраны здоровья граждан в Российской Федерации" (Собрание законодательства Российской Федерации, 2011, N 48, ст. 6724) (далее - Федеральный закон от 21 ноября 2011 г. N 323-ФЗ).</w:t>
      </w:r>
    </w:p>
    <w:p w:rsidR="003352C4" w:rsidRDefault="003352C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26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36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52" w:name="P5047"/>
      <w:bookmarkEnd w:id="52"/>
      <w:r>
        <w:t>РЕКОМЕНДУЕМЫЕ ШТАТНЫЕ НОРМАТИВЫ</w:t>
      </w:r>
    </w:p>
    <w:p w:rsidR="003352C4" w:rsidRDefault="003352C4">
      <w:pPr>
        <w:pStyle w:val="ConsPlusTitle"/>
        <w:jc w:val="center"/>
      </w:pPr>
      <w:r>
        <w:t>ОТДЕЛА ТЕЛЕМЕДИЦИНСКИХ ТЕХНОЛОГИЙ ОНКОЛОГИЧЕСКОГО ДИСПАНСЕРА</w:t>
      </w:r>
    </w:p>
    <w:p w:rsidR="003352C4" w:rsidRDefault="003352C4">
      <w:pPr>
        <w:pStyle w:val="ConsPlusTitle"/>
        <w:jc w:val="center"/>
      </w:pPr>
      <w:r>
        <w:t>(ОНКОЛОГИЧЕСКОЙ БОЛЬНИЦЫ)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5126"/>
        <w:gridCol w:w="3231"/>
      </w:tblGrid>
      <w:tr w:rsidR="003352C4">
        <w:tc>
          <w:tcPr>
            <w:tcW w:w="715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26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231" w:type="dxa"/>
          </w:tcPr>
          <w:p w:rsidR="003352C4" w:rsidRDefault="003352C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352C4">
        <w:tc>
          <w:tcPr>
            <w:tcW w:w="715" w:type="dxa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5126" w:type="dxa"/>
          </w:tcPr>
          <w:p w:rsidR="003352C4" w:rsidRDefault="003352C4">
            <w:pPr>
              <w:pStyle w:val="ConsPlusNormal"/>
            </w:pPr>
            <w:r>
              <w:t>Заведующий отделом - врач-специалист</w:t>
            </w:r>
          </w:p>
        </w:tc>
        <w:tc>
          <w:tcPr>
            <w:tcW w:w="3231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715" w:type="dxa"/>
          </w:tcPr>
          <w:p w:rsidR="003352C4" w:rsidRDefault="003352C4">
            <w:pPr>
              <w:pStyle w:val="ConsPlusNormal"/>
            </w:pPr>
            <w:r>
              <w:t>2.</w:t>
            </w:r>
          </w:p>
        </w:tc>
        <w:tc>
          <w:tcPr>
            <w:tcW w:w="5126" w:type="dxa"/>
          </w:tcPr>
          <w:p w:rsidR="003352C4" w:rsidRDefault="003352C4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3231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715" w:type="dxa"/>
          </w:tcPr>
          <w:p w:rsidR="003352C4" w:rsidRDefault="003352C4">
            <w:pPr>
              <w:pStyle w:val="ConsPlusNormal"/>
            </w:pPr>
            <w:r>
              <w:t>3.</w:t>
            </w:r>
          </w:p>
        </w:tc>
        <w:tc>
          <w:tcPr>
            <w:tcW w:w="5126" w:type="dxa"/>
          </w:tcPr>
          <w:p w:rsidR="003352C4" w:rsidRDefault="003352C4">
            <w:pPr>
              <w:pStyle w:val="ConsPlusNormal"/>
            </w:pPr>
            <w:r>
              <w:t>Инженер-электроник</w:t>
            </w:r>
          </w:p>
        </w:tc>
        <w:tc>
          <w:tcPr>
            <w:tcW w:w="3231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715" w:type="dxa"/>
          </w:tcPr>
          <w:p w:rsidR="003352C4" w:rsidRDefault="003352C4">
            <w:pPr>
              <w:pStyle w:val="ConsPlusNormal"/>
            </w:pPr>
            <w:r>
              <w:t>4.</w:t>
            </w:r>
          </w:p>
        </w:tc>
        <w:tc>
          <w:tcPr>
            <w:tcW w:w="5126" w:type="dxa"/>
          </w:tcPr>
          <w:p w:rsidR="003352C4" w:rsidRDefault="003352C4">
            <w:pPr>
              <w:pStyle w:val="ConsPlusNormal"/>
            </w:pPr>
            <w:r>
              <w:t>Системный администратор</w:t>
            </w:r>
          </w:p>
        </w:tc>
        <w:tc>
          <w:tcPr>
            <w:tcW w:w="3231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715" w:type="dxa"/>
          </w:tcPr>
          <w:p w:rsidR="003352C4" w:rsidRDefault="003352C4">
            <w:pPr>
              <w:pStyle w:val="ConsPlusNormal"/>
            </w:pPr>
            <w:r>
              <w:t>5.</w:t>
            </w:r>
          </w:p>
        </w:tc>
        <w:tc>
          <w:tcPr>
            <w:tcW w:w="5126" w:type="dxa"/>
          </w:tcPr>
          <w:p w:rsidR="003352C4" w:rsidRDefault="003352C4">
            <w:pPr>
              <w:pStyle w:val="ConsPlusNormal"/>
            </w:pPr>
            <w:r>
              <w:t>Техник-электроник</w:t>
            </w:r>
          </w:p>
        </w:tc>
        <w:tc>
          <w:tcPr>
            <w:tcW w:w="3231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jc w:val="right"/>
        <w:outlineLvl w:val="1"/>
      </w:pPr>
      <w:r>
        <w:t>Приложение N 37</w:t>
      </w:r>
    </w:p>
    <w:p w:rsidR="003352C4" w:rsidRDefault="003352C4">
      <w:pPr>
        <w:pStyle w:val="ConsPlusNormal"/>
        <w:jc w:val="right"/>
      </w:pPr>
      <w:r>
        <w:t>к Порядку оказания медицинской помощи</w:t>
      </w:r>
    </w:p>
    <w:p w:rsidR="003352C4" w:rsidRDefault="003352C4">
      <w:pPr>
        <w:pStyle w:val="ConsPlusNormal"/>
        <w:jc w:val="right"/>
      </w:pPr>
      <w:r>
        <w:t>взрослому населению при онкологических</w:t>
      </w:r>
    </w:p>
    <w:p w:rsidR="003352C4" w:rsidRDefault="003352C4">
      <w:pPr>
        <w:pStyle w:val="ConsPlusNormal"/>
        <w:jc w:val="right"/>
      </w:pPr>
      <w:r>
        <w:t>заболеваниях, утвержденному приказом</w:t>
      </w:r>
    </w:p>
    <w:p w:rsidR="003352C4" w:rsidRDefault="003352C4">
      <w:pPr>
        <w:pStyle w:val="ConsPlusNormal"/>
        <w:jc w:val="right"/>
      </w:pPr>
      <w:r>
        <w:t>Министерства здравоохранения</w:t>
      </w:r>
    </w:p>
    <w:p w:rsidR="003352C4" w:rsidRDefault="003352C4">
      <w:pPr>
        <w:pStyle w:val="ConsPlusNormal"/>
        <w:jc w:val="right"/>
      </w:pPr>
      <w:r>
        <w:t>Российской Федерации</w:t>
      </w:r>
    </w:p>
    <w:p w:rsidR="003352C4" w:rsidRDefault="003352C4">
      <w:pPr>
        <w:pStyle w:val="ConsPlusNormal"/>
        <w:jc w:val="right"/>
      </w:pPr>
      <w:r>
        <w:t>от 19 февраля 2021 г. N 116н</w:t>
      </w:r>
    </w:p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</w:pPr>
      <w:bookmarkStart w:id="53" w:name="P5082"/>
      <w:bookmarkEnd w:id="53"/>
      <w:r>
        <w:t>СТАНДАРТ</w:t>
      </w:r>
    </w:p>
    <w:p w:rsidR="003352C4" w:rsidRDefault="003352C4">
      <w:pPr>
        <w:pStyle w:val="ConsPlusTitle"/>
        <w:jc w:val="center"/>
      </w:pPr>
      <w:r>
        <w:t>ОСНАЩЕНИЯ ОТДЕЛА ТЕЛЕМЕДИЦИНСКИХ ТЕХНОЛОГИЙ ОНКОЛОГИЧЕСКОГО</w:t>
      </w:r>
    </w:p>
    <w:p w:rsidR="003352C4" w:rsidRDefault="003352C4">
      <w:pPr>
        <w:pStyle w:val="ConsPlusTitle"/>
        <w:jc w:val="center"/>
      </w:pPr>
      <w:r>
        <w:t>ДИСПАНСЕРА (ОНКОЛОГИЧЕСКОЙ БОЛЬНИЦЫ)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665"/>
        <w:gridCol w:w="2551"/>
        <w:gridCol w:w="1474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27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511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:rsidR="003352C4" w:rsidRDefault="003352C4">
            <w:pPr>
              <w:pStyle w:val="ConsPlusNormal"/>
              <w:jc w:val="center"/>
            </w:pPr>
            <w:r>
              <w:lastRenderedPageBreak/>
              <w:t xml:space="preserve">Наименование вида Номенклатурной </w:t>
            </w:r>
            <w:hyperlink r:id="rId228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Align w:val="center"/>
          </w:tcPr>
          <w:p w:rsidR="003352C4" w:rsidRDefault="003352C4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3352C4" w:rsidRDefault="003352C4">
            <w:pPr>
              <w:pStyle w:val="ConsPlusNormal"/>
            </w:pPr>
            <w:r>
              <w:t>137020</w:t>
            </w:r>
          </w:p>
        </w:tc>
        <w:tc>
          <w:tcPr>
            <w:tcW w:w="2665" w:type="dxa"/>
          </w:tcPr>
          <w:p w:rsidR="003352C4" w:rsidRDefault="003352C4">
            <w:pPr>
              <w:pStyle w:val="ConsPlusNormal"/>
            </w:pPr>
            <w:r>
              <w:t>Шкаф для хранения усиленных электронных цифровых подписей врачей, дисковых накопителей и иных подлежащих сохранности оборудования и документов</w:t>
            </w:r>
          </w:p>
        </w:tc>
        <w:tc>
          <w:tcPr>
            <w:tcW w:w="2551" w:type="dxa"/>
          </w:tcPr>
          <w:p w:rsidR="003352C4" w:rsidRDefault="003352C4">
            <w:pPr>
              <w:pStyle w:val="ConsPlusNormal"/>
            </w:pPr>
            <w:r>
              <w:t>Сейф</w:t>
            </w:r>
          </w:p>
        </w:tc>
        <w:tc>
          <w:tcPr>
            <w:tcW w:w="1474" w:type="dxa"/>
          </w:tcPr>
          <w:p w:rsidR="003352C4" w:rsidRDefault="003352C4">
            <w:pPr>
              <w:pStyle w:val="ConsPlusNormal"/>
              <w:jc w:val="center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Title"/>
        <w:jc w:val="center"/>
        <w:outlineLvl w:val="2"/>
      </w:pPr>
      <w:r>
        <w:t>Прочее оборудование (оснащение)</w:t>
      </w:r>
    </w:p>
    <w:p w:rsidR="003352C4" w:rsidRDefault="003352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352C4">
        <w:tc>
          <w:tcPr>
            <w:tcW w:w="510" w:type="dxa"/>
            <w:vAlign w:val="center"/>
          </w:tcPr>
          <w:p w:rsidR="003352C4" w:rsidRDefault="0033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Автоматизированное рабочее место специалиста, подключенное к медицинской информационной системе медицинской организации либо к государственной информационной системе, в случае если она выполняет функции медицинской информационной системы медицинской организации, или к иной информационной системе, обеспечивающее дистанционное взаимодействие при оказании медицинской помощи с применением телемедицинских технологий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  <w:jc w:val="both"/>
            </w:pPr>
            <w:r>
              <w:t>1 на каждого специалиста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Программно-аппаратный комплекс VPN-решений и средств криптографической защиты информации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Сетевой коммутатор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  <w:tr w:rsidR="003352C4">
        <w:tc>
          <w:tcPr>
            <w:tcW w:w="510" w:type="dxa"/>
          </w:tcPr>
          <w:p w:rsidR="003352C4" w:rsidRDefault="003352C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:rsidR="003352C4" w:rsidRDefault="003352C4">
            <w:pPr>
              <w:pStyle w:val="ConsPlusNormal"/>
              <w:jc w:val="both"/>
            </w:pPr>
            <w:r>
              <w:t>Монитор или экран или телевизор или проектор</w:t>
            </w:r>
          </w:p>
        </w:tc>
        <w:tc>
          <w:tcPr>
            <w:tcW w:w="4025" w:type="dxa"/>
          </w:tcPr>
          <w:p w:rsidR="003352C4" w:rsidRDefault="003352C4">
            <w:pPr>
              <w:pStyle w:val="ConsPlusNormal"/>
            </w:pPr>
            <w:r>
              <w:t>1</w:t>
            </w:r>
          </w:p>
        </w:tc>
      </w:tr>
    </w:tbl>
    <w:p w:rsidR="003352C4" w:rsidRDefault="003352C4">
      <w:pPr>
        <w:pStyle w:val="ConsPlusNormal"/>
        <w:jc w:val="both"/>
      </w:pPr>
    </w:p>
    <w:p w:rsidR="003352C4" w:rsidRDefault="003352C4">
      <w:pPr>
        <w:pStyle w:val="ConsPlusNormal"/>
        <w:ind w:firstLine="540"/>
        <w:jc w:val="both"/>
      </w:pPr>
      <w:r>
        <w:t>--------------------------------</w:t>
      </w:r>
    </w:p>
    <w:p w:rsidR="003352C4" w:rsidRDefault="003352C4">
      <w:pPr>
        <w:pStyle w:val="ConsPlusNormal"/>
        <w:spacing w:before="220"/>
        <w:ind w:firstLine="540"/>
        <w:jc w:val="both"/>
      </w:pPr>
      <w:bookmarkStart w:id="54" w:name="P5116"/>
      <w:bookmarkEnd w:id="54"/>
      <w:r>
        <w:t xml:space="preserve">&lt;1&gt; </w:t>
      </w:r>
      <w:hyperlink r:id="rId229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3352C4" w:rsidRDefault="003352C4">
      <w:pPr>
        <w:pStyle w:val="ConsPlusNormal"/>
        <w:ind w:firstLine="540"/>
        <w:jc w:val="both"/>
      </w:pPr>
    </w:p>
    <w:p w:rsidR="003352C4" w:rsidRDefault="003352C4">
      <w:pPr>
        <w:pStyle w:val="ConsPlusNormal"/>
        <w:ind w:firstLine="540"/>
        <w:jc w:val="both"/>
      </w:pPr>
    </w:p>
    <w:p w:rsidR="003352C4" w:rsidRDefault="003352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171C" w:rsidRDefault="003352C4">
      <w:bookmarkStart w:id="55" w:name="_GoBack"/>
      <w:bookmarkEnd w:id="55"/>
    </w:p>
    <w:sectPr w:rsidR="006A171C" w:rsidSect="00EB2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C4"/>
    <w:rsid w:val="003352C4"/>
    <w:rsid w:val="003509D6"/>
    <w:rsid w:val="00A9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13365-B6F2-4219-956C-3F86938E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52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5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52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5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352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52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52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R&amp;n=511723&amp;dst=2" TargetMode="External"/><Relationship Id="rId21" Type="http://schemas.openxmlformats.org/officeDocument/2006/relationships/hyperlink" Target="https://login.consultant.ru/link/?req=doc&amp;base=EXPZ&amp;n=731991&amp;dst=102995" TargetMode="External"/><Relationship Id="rId42" Type="http://schemas.openxmlformats.org/officeDocument/2006/relationships/hyperlink" Target="https://login.consultant.ru/link/?req=doc&amp;base=RZR&amp;n=410588&amp;dst=100014" TargetMode="External"/><Relationship Id="rId63" Type="http://schemas.openxmlformats.org/officeDocument/2006/relationships/hyperlink" Target="https://login.consultant.ru/link/?req=doc&amp;base=RZR&amp;n=511723&amp;dst=2" TargetMode="External"/><Relationship Id="rId84" Type="http://schemas.openxmlformats.org/officeDocument/2006/relationships/hyperlink" Target="https://login.consultant.ru/link/?req=doc&amp;base=RZR&amp;n=510750&amp;dst=352" TargetMode="External"/><Relationship Id="rId138" Type="http://schemas.openxmlformats.org/officeDocument/2006/relationships/hyperlink" Target="https://login.consultant.ru/link/?req=doc&amp;base=RZR&amp;n=292836" TargetMode="External"/><Relationship Id="rId159" Type="http://schemas.openxmlformats.org/officeDocument/2006/relationships/hyperlink" Target="https://login.consultant.ru/link/?req=doc&amp;base=RZR&amp;n=511723&amp;dst=2" TargetMode="External"/><Relationship Id="rId170" Type="http://schemas.openxmlformats.org/officeDocument/2006/relationships/hyperlink" Target="https://login.consultant.ru/link/?req=doc&amp;base=RZR&amp;n=511723&amp;dst=2" TargetMode="External"/><Relationship Id="rId191" Type="http://schemas.openxmlformats.org/officeDocument/2006/relationships/hyperlink" Target="https://login.consultant.ru/link/?req=doc&amp;base=RZR&amp;n=511723&amp;dst=2" TargetMode="External"/><Relationship Id="rId205" Type="http://schemas.openxmlformats.org/officeDocument/2006/relationships/hyperlink" Target="https://login.consultant.ru/link/?req=doc&amp;base=RZR&amp;n=410588&amp;dst=100026" TargetMode="External"/><Relationship Id="rId226" Type="http://schemas.openxmlformats.org/officeDocument/2006/relationships/hyperlink" Target="https://login.consultant.ru/link/?req=doc&amp;base=RZR&amp;n=510750&amp;dst=467" TargetMode="External"/><Relationship Id="rId107" Type="http://schemas.openxmlformats.org/officeDocument/2006/relationships/hyperlink" Target="https://login.consultant.ru/link/?req=doc&amp;base=RZR&amp;n=511723&amp;dst=2" TargetMode="External"/><Relationship Id="rId11" Type="http://schemas.openxmlformats.org/officeDocument/2006/relationships/hyperlink" Target="https://login.consultant.ru/link/?req=doc&amp;base=RZR&amp;n=220809" TargetMode="External"/><Relationship Id="rId32" Type="http://schemas.openxmlformats.org/officeDocument/2006/relationships/hyperlink" Target="https://login.consultant.ru/link/?req=doc&amp;base=EXPZ&amp;n=731991&amp;dst=101889" TargetMode="External"/><Relationship Id="rId53" Type="http://schemas.openxmlformats.org/officeDocument/2006/relationships/hyperlink" Target="https://login.consultant.ru/link/?req=doc&amp;base=RZR&amp;n=510750&amp;dst=416" TargetMode="External"/><Relationship Id="rId74" Type="http://schemas.openxmlformats.org/officeDocument/2006/relationships/hyperlink" Target="https://login.consultant.ru/link/?req=doc&amp;base=RZR&amp;n=511723&amp;dst=2" TargetMode="External"/><Relationship Id="rId128" Type="http://schemas.openxmlformats.org/officeDocument/2006/relationships/hyperlink" Target="https://login.consultant.ru/link/?req=doc&amp;base=RZR&amp;n=510750&amp;dst=100415" TargetMode="External"/><Relationship Id="rId149" Type="http://schemas.openxmlformats.org/officeDocument/2006/relationships/hyperlink" Target="https://login.consultant.ru/link/?req=doc&amp;base=RZR&amp;n=510750&amp;dst=352" TargetMode="External"/><Relationship Id="rId5" Type="http://schemas.openxmlformats.org/officeDocument/2006/relationships/hyperlink" Target="https://login.consultant.ru/link/?req=doc&amp;base=RZR&amp;n=410588&amp;dst=100006" TargetMode="External"/><Relationship Id="rId95" Type="http://schemas.openxmlformats.org/officeDocument/2006/relationships/hyperlink" Target="https://login.consultant.ru/link/?req=doc&amp;base=RZR&amp;n=510750&amp;dst=352" TargetMode="External"/><Relationship Id="rId160" Type="http://schemas.openxmlformats.org/officeDocument/2006/relationships/hyperlink" Target="https://login.consultant.ru/link/?req=doc&amp;base=RZR&amp;n=511723&amp;dst=2" TargetMode="External"/><Relationship Id="rId181" Type="http://schemas.openxmlformats.org/officeDocument/2006/relationships/hyperlink" Target="https://login.consultant.ru/link/?req=doc&amp;base=RZR&amp;n=511723&amp;dst=2" TargetMode="External"/><Relationship Id="rId216" Type="http://schemas.openxmlformats.org/officeDocument/2006/relationships/hyperlink" Target="https://login.consultant.ru/link/?req=doc&amp;base=RZR&amp;n=510750&amp;dst=100793" TargetMode="External"/><Relationship Id="rId22" Type="http://schemas.openxmlformats.org/officeDocument/2006/relationships/hyperlink" Target="https://login.consultant.ru/link/?req=doc&amp;base=EXPZ&amp;n=731991&amp;dst=103013" TargetMode="External"/><Relationship Id="rId43" Type="http://schemas.openxmlformats.org/officeDocument/2006/relationships/hyperlink" Target="https://login.consultant.ru/link/?req=doc&amp;base=RZR&amp;n=322779" TargetMode="External"/><Relationship Id="rId64" Type="http://schemas.openxmlformats.org/officeDocument/2006/relationships/hyperlink" Target="https://login.consultant.ru/link/?req=doc&amp;base=RZR&amp;n=511723&amp;dst=2" TargetMode="External"/><Relationship Id="rId118" Type="http://schemas.openxmlformats.org/officeDocument/2006/relationships/hyperlink" Target="https://login.consultant.ru/link/?req=doc&amp;base=RZR&amp;n=511723&amp;dst=2" TargetMode="External"/><Relationship Id="rId139" Type="http://schemas.openxmlformats.org/officeDocument/2006/relationships/hyperlink" Target="https://login.consultant.ru/link/?req=doc&amp;base=RZR&amp;n=510750&amp;dst=352" TargetMode="External"/><Relationship Id="rId85" Type="http://schemas.openxmlformats.org/officeDocument/2006/relationships/hyperlink" Target="https://login.consultant.ru/link/?req=doc&amp;base=RZR&amp;n=510750&amp;dst=101134" TargetMode="External"/><Relationship Id="rId150" Type="http://schemas.openxmlformats.org/officeDocument/2006/relationships/hyperlink" Target="https://login.consultant.ru/link/?req=doc&amp;base=RZR&amp;n=510750&amp;dst=352" TargetMode="External"/><Relationship Id="rId171" Type="http://schemas.openxmlformats.org/officeDocument/2006/relationships/hyperlink" Target="https://login.consultant.ru/link/?req=doc&amp;base=RZR&amp;n=511723&amp;dst=2" TargetMode="External"/><Relationship Id="rId192" Type="http://schemas.openxmlformats.org/officeDocument/2006/relationships/hyperlink" Target="https://login.consultant.ru/link/?req=doc&amp;base=RZR&amp;n=511723&amp;dst=2" TargetMode="External"/><Relationship Id="rId206" Type="http://schemas.openxmlformats.org/officeDocument/2006/relationships/hyperlink" Target="https://login.consultant.ru/link/?req=doc&amp;base=RZR&amp;n=410588&amp;dst=100031" TargetMode="External"/><Relationship Id="rId227" Type="http://schemas.openxmlformats.org/officeDocument/2006/relationships/hyperlink" Target="https://login.consultant.ru/link/?req=doc&amp;base=RZR&amp;n=511723&amp;dst=2" TargetMode="External"/><Relationship Id="rId12" Type="http://schemas.openxmlformats.org/officeDocument/2006/relationships/hyperlink" Target="https://login.consultant.ru/link/?req=doc&amp;base=RZR&amp;n=319195" TargetMode="External"/><Relationship Id="rId33" Type="http://schemas.openxmlformats.org/officeDocument/2006/relationships/hyperlink" Target="https://login.consultant.ru/link/?req=doc&amp;base=EXPZ&amp;n=731991&amp;dst=101972" TargetMode="External"/><Relationship Id="rId108" Type="http://schemas.openxmlformats.org/officeDocument/2006/relationships/hyperlink" Target="https://login.consultant.ru/link/?req=doc&amp;base=RZR&amp;n=511723&amp;dst=2" TargetMode="External"/><Relationship Id="rId129" Type="http://schemas.openxmlformats.org/officeDocument/2006/relationships/hyperlink" Target="https://login.consultant.ru/link/?req=doc&amp;base=RZR&amp;n=447390&amp;dst=100366" TargetMode="External"/><Relationship Id="rId54" Type="http://schemas.openxmlformats.org/officeDocument/2006/relationships/hyperlink" Target="https://login.consultant.ru/link/?req=doc&amp;base=RZR&amp;n=510750&amp;dst=350" TargetMode="External"/><Relationship Id="rId75" Type="http://schemas.openxmlformats.org/officeDocument/2006/relationships/hyperlink" Target="https://login.consultant.ru/link/?req=doc&amp;base=RZR&amp;n=511723&amp;dst=2" TargetMode="External"/><Relationship Id="rId96" Type="http://schemas.openxmlformats.org/officeDocument/2006/relationships/hyperlink" Target="https://login.consultant.ru/link/?req=doc&amp;base=RZR&amp;n=510750&amp;dst=352" TargetMode="External"/><Relationship Id="rId140" Type="http://schemas.openxmlformats.org/officeDocument/2006/relationships/hyperlink" Target="https://login.consultant.ru/link/?req=doc&amp;base=RZR&amp;n=447390&amp;dst=100366" TargetMode="External"/><Relationship Id="rId161" Type="http://schemas.openxmlformats.org/officeDocument/2006/relationships/hyperlink" Target="https://login.consultant.ru/link/?req=doc&amp;base=RZR&amp;n=511723&amp;dst=2" TargetMode="External"/><Relationship Id="rId182" Type="http://schemas.openxmlformats.org/officeDocument/2006/relationships/hyperlink" Target="https://login.consultant.ru/link/?req=doc&amp;base=RZR&amp;n=511723&amp;dst=2" TargetMode="External"/><Relationship Id="rId217" Type="http://schemas.openxmlformats.org/officeDocument/2006/relationships/hyperlink" Target="https://login.consultant.ru/link/?req=doc&amp;base=RZR&amp;n=510750&amp;dst=467" TargetMode="External"/><Relationship Id="rId6" Type="http://schemas.openxmlformats.org/officeDocument/2006/relationships/hyperlink" Target="https://login.consultant.ru/link/?req=doc&amp;base=RZR&amp;n=516513&amp;dst=100006" TargetMode="External"/><Relationship Id="rId23" Type="http://schemas.openxmlformats.org/officeDocument/2006/relationships/hyperlink" Target="https://login.consultant.ru/link/?req=doc&amp;base=EXPZ&amp;n=731991&amp;dst=137434" TargetMode="External"/><Relationship Id="rId119" Type="http://schemas.openxmlformats.org/officeDocument/2006/relationships/hyperlink" Target="https://login.consultant.ru/link/?req=doc&amp;base=RZR&amp;n=511723&amp;dst=2" TargetMode="External"/><Relationship Id="rId44" Type="http://schemas.openxmlformats.org/officeDocument/2006/relationships/hyperlink" Target="https://login.consultant.ru/link/?req=doc&amp;base=RZR&amp;n=356172&amp;dst=100009" TargetMode="External"/><Relationship Id="rId65" Type="http://schemas.openxmlformats.org/officeDocument/2006/relationships/hyperlink" Target="https://login.consultant.ru/link/?req=doc&amp;base=RZR&amp;n=511723&amp;dst=2" TargetMode="External"/><Relationship Id="rId86" Type="http://schemas.openxmlformats.org/officeDocument/2006/relationships/hyperlink" Target="https://login.consultant.ru/link/?req=doc&amp;base=RZR&amp;n=510750&amp;dst=101134" TargetMode="External"/><Relationship Id="rId130" Type="http://schemas.openxmlformats.org/officeDocument/2006/relationships/hyperlink" Target="https://login.consultant.ru/link/?req=doc&amp;base=RZR&amp;n=447390&amp;dst=100505" TargetMode="External"/><Relationship Id="rId151" Type="http://schemas.openxmlformats.org/officeDocument/2006/relationships/hyperlink" Target="https://login.consultant.ru/link/?req=doc&amp;base=RZR&amp;n=447390&amp;dst=100366" TargetMode="External"/><Relationship Id="rId172" Type="http://schemas.openxmlformats.org/officeDocument/2006/relationships/hyperlink" Target="https://login.consultant.ru/link/?req=doc&amp;base=RZR&amp;n=511723&amp;dst=2" TargetMode="External"/><Relationship Id="rId193" Type="http://schemas.openxmlformats.org/officeDocument/2006/relationships/hyperlink" Target="https://login.consultant.ru/link/?req=doc&amp;base=RZR&amp;n=511723&amp;dst=2" TargetMode="External"/><Relationship Id="rId207" Type="http://schemas.openxmlformats.org/officeDocument/2006/relationships/hyperlink" Target="https://login.consultant.ru/link/?req=doc&amp;base=RZR&amp;n=510750&amp;dst=100415" TargetMode="External"/><Relationship Id="rId228" Type="http://schemas.openxmlformats.org/officeDocument/2006/relationships/hyperlink" Target="https://login.consultant.ru/link/?req=doc&amp;base=RZR&amp;n=511723&amp;dst=2" TargetMode="External"/><Relationship Id="rId13" Type="http://schemas.openxmlformats.org/officeDocument/2006/relationships/hyperlink" Target="https://login.consultant.ru/link/?req=doc&amp;base=RZR&amp;n=516513&amp;dst=100006" TargetMode="External"/><Relationship Id="rId109" Type="http://schemas.openxmlformats.org/officeDocument/2006/relationships/hyperlink" Target="https://login.consultant.ru/link/?req=doc&amp;base=RZR&amp;n=511723&amp;dst=2" TargetMode="External"/><Relationship Id="rId34" Type="http://schemas.openxmlformats.org/officeDocument/2006/relationships/hyperlink" Target="https://login.consultant.ru/link/?req=doc&amp;base=EXPZ&amp;n=731991&amp;dst=102025" TargetMode="External"/><Relationship Id="rId55" Type="http://schemas.openxmlformats.org/officeDocument/2006/relationships/hyperlink" Target="https://login.consultant.ru/link/?req=doc&amp;base=RZR&amp;n=510750&amp;dst=100273" TargetMode="External"/><Relationship Id="rId76" Type="http://schemas.openxmlformats.org/officeDocument/2006/relationships/hyperlink" Target="https://login.consultant.ru/link/?req=doc&amp;base=RZR&amp;n=511723&amp;dst=2" TargetMode="External"/><Relationship Id="rId97" Type="http://schemas.openxmlformats.org/officeDocument/2006/relationships/hyperlink" Target="https://login.consultant.ru/link/?req=doc&amp;base=RZR&amp;n=510750&amp;dst=100440" TargetMode="External"/><Relationship Id="rId120" Type="http://schemas.openxmlformats.org/officeDocument/2006/relationships/hyperlink" Target="https://login.consultant.ru/link/?req=doc&amp;base=RZR&amp;n=511723&amp;dst=2" TargetMode="External"/><Relationship Id="rId141" Type="http://schemas.openxmlformats.org/officeDocument/2006/relationships/hyperlink" Target="https://login.consultant.ru/link/?req=doc&amp;base=RZR&amp;n=509044&amp;dst=100020" TargetMode="External"/><Relationship Id="rId7" Type="http://schemas.openxmlformats.org/officeDocument/2006/relationships/hyperlink" Target="https://login.consultant.ru/link/?req=doc&amp;base=RZR&amp;n=510750&amp;dst=354" TargetMode="External"/><Relationship Id="rId162" Type="http://schemas.openxmlformats.org/officeDocument/2006/relationships/hyperlink" Target="https://login.consultant.ru/link/?req=doc&amp;base=RZR&amp;n=511723&amp;dst=2" TargetMode="External"/><Relationship Id="rId183" Type="http://schemas.openxmlformats.org/officeDocument/2006/relationships/hyperlink" Target="https://login.consultant.ru/link/?req=doc&amp;base=RZR&amp;n=511723&amp;dst=2" TargetMode="External"/><Relationship Id="rId218" Type="http://schemas.openxmlformats.org/officeDocument/2006/relationships/hyperlink" Target="https://login.consultant.ru/link/?req=doc&amp;base=RZR&amp;n=511723&amp;dst=2" TargetMode="External"/><Relationship Id="rId24" Type="http://schemas.openxmlformats.org/officeDocument/2006/relationships/hyperlink" Target="https://login.consultant.ru/link/?req=doc&amp;base=RZR&amp;n=510750&amp;dst=100816" TargetMode="External"/><Relationship Id="rId45" Type="http://schemas.openxmlformats.org/officeDocument/2006/relationships/hyperlink" Target="https://login.consultant.ru/link/?req=doc&amp;base=RZR&amp;n=510750&amp;dst=187" TargetMode="External"/><Relationship Id="rId66" Type="http://schemas.openxmlformats.org/officeDocument/2006/relationships/hyperlink" Target="https://login.consultant.ru/link/?req=doc&amp;base=RZR&amp;n=510750&amp;dst=100415" TargetMode="External"/><Relationship Id="rId87" Type="http://schemas.openxmlformats.org/officeDocument/2006/relationships/hyperlink" Target="https://login.consultant.ru/link/?req=doc&amp;base=RZR&amp;n=510750&amp;dst=101134" TargetMode="External"/><Relationship Id="rId110" Type="http://schemas.openxmlformats.org/officeDocument/2006/relationships/hyperlink" Target="https://login.consultant.ru/link/?req=doc&amp;base=RZR&amp;n=511723&amp;dst=2" TargetMode="External"/><Relationship Id="rId131" Type="http://schemas.openxmlformats.org/officeDocument/2006/relationships/hyperlink" Target="https://login.consultant.ru/link/?req=doc&amp;base=RZR&amp;n=447390&amp;dst=100496" TargetMode="External"/><Relationship Id="rId152" Type="http://schemas.openxmlformats.org/officeDocument/2006/relationships/hyperlink" Target="https://login.consultant.ru/link/?req=doc&amp;base=RZR&amp;n=509044&amp;dst=100020" TargetMode="External"/><Relationship Id="rId173" Type="http://schemas.openxmlformats.org/officeDocument/2006/relationships/hyperlink" Target="https://login.consultant.ru/link/?req=doc&amp;base=RZR&amp;n=511723&amp;dst=2" TargetMode="External"/><Relationship Id="rId194" Type="http://schemas.openxmlformats.org/officeDocument/2006/relationships/hyperlink" Target="https://login.consultant.ru/link/?req=doc&amp;base=RZR&amp;n=511723&amp;dst=2" TargetMode="External"/><Relationship Id="rId208" Type="http://schemas.openxmlformats.org/officeDocument/2006/relationships/hyperlink" Target="https://login.consultant.ru/link/?req=doc&amp;base=RZR&amp;n=447390&amp;dst=100366" TargetMode="External"/><Relationship Id="rId229" Type="http://schemas.openxmlformats.org/officeDocument/2006/relationships/hyperlink" Target="https://login.consultant.ru/link/?req=doc&amp;base=RZR&amp;n=510750&amp;dst=100415" TargetMode="External"/><Relationship Id="rId14" Type="http://schemas.openxmlformats.org/officeDocument/2006/relationships/hyperlink" Target="https://login.consultant.ru/link/?req=doc&amp;base=RZR&amp;n=410588&amp;dst=100010" TargetMode="External"/><Relationship Id="rId35" Type="http://schemas.openxmlformats.org/officeDocument/2006/relationships/hyperlink" Target="https://login.consultant.ru/link/?req=doc&amp;base=EXPZ&amp;n=731991&amp;dst=102124" TargetMode="External"/><Relationship Id="rId56" Type="http://schemas.openxmlformats.org/officeDocument/2006/relationships/hyperlink" Target="https://login.consultant.ru/link/?req=doc&amp;base=RZR&amp;n=403411" TargetMode="External"/><Relationship Id="rId77" Type="http://schemas.openxmlformats.org/officeDocument/2006/relationships/hyperlink" Target="https://login.consultant.ru/link/?req=doc&amp;base=RZR&amp;n=510750&amp;dst=100415" TargetMode="External"/><Relationship Id="rId100" Type="http://schemas.openxmlformats.org/officeDocument/2006/relationships/hyperlink" Target="https://login.consultant.ru/link/?req=doc&amp;base=RZR&amp;n=510750&amp;dst=467" TargetMode="External"/><Relationship Id="rId8" Type="http://schemas.openxmlformats.org/officeDocument/2006/relationships/hyperlink" Target="https://login.consultant.ru/link/?req=doc&amp;base=RZR&amp;n=509044&amp;dst=100035" TargetMode="External"/><Relationship Id="rId98" Type="http://schemas.openxmlformats.org/officeDocument/2006/relationships/hyperlink" Target="https://login.consultant.ru/link/?req=doc&amp;base=RZR&amp;n=510750&amp;dst=416" TargetMode="External"/><Relationship Id="rId121" Type="http://schemas.openxmlformats.org/officeDocument/2006/relationships/hyperlink" Target="https://login.consultant.ru/link/?req=doc&amp;base=RZR&amp;n=511723&amp;dst=2" TargetMode="External"/><Relationship Id="rId142" Type="http://schemas.openxmlformats.org/officeDocument/2006/relationships/hyperlink" Target="https://login.consultant.ru/link/?req=doc&amp;base=RZR&amp;n=510750&amp;dst=100793" TargetMode="External"/><Relationship Id="rId163" Type="http://schemas.openxmlformats.org/officeDocument/2006/relationships/hyperlink" Target="https://login.consultant.ru/link/?req=doc&amp;base=RZR&amp;n=511723&amp;dst=2" TargetMode="External"/><Relationship Id="rId184" Type="http://schemas.openxmlformats.org/officeDocument/2006/relationships/hyperlink" Target="https://login.consultant.ru/link/?req=doc&amp;base=RZR&amp;n=511723&amp;dst=2" TargetMode="External"/><Relationship Id="rId219" Type="http://schemas.openxmlformats.org/officeDocument/2006/relationships/hyperlink" Target="https://login.consultant.ru/link/?req=doc&amp;base=RZR&amp;n=511723&amp;dst=2" TargetMode="External"/><Relationship Id="rId230" Type="http://schemas.openxmlformats.org/officeDocument/2006/relationships/fontTable" Target="fontTable.xml"/><Relationship Id="rId25" Type="http://schemas.openxmlformats.org/officeDocument/2006/relationships/hyperlink" Target="https://login.consultant.ru/link/?req=doc&amp;base=RZR&amp;n=410588&amp;dst=100011" TargetMode="External"/><Relationship Id="rId46" Type="http://schemas.openxmlformats.org/officeDocument/2006/relationships/hyperlink" Target="https://login.consultant.ru/link/?req=doc&amp;base=RZR&amp;n=510750&amp;dst=352" TargetMode="External"/><Relationship Id="rId67" Type="http://schemas.openxmlformats.org/officeDocument/2006/relationships/hyperlink" Target="https://login.consultant.ru/link/?req=doc&amp;base=RZR&amp;n=292836" TargetMode="External"/><Relationship Id="rId116" Type="http://schemas.openxmlformats.org/officeDocument/2006/relationships/hyperlink" Target="https://login.consultant.ru/link/?req=doc&amp;base=RZR&amp;n=511723&amp;dst=2" TargetMode="External"/><Relationship Id="rId137" Type="http://schemas.openxmlformats.org/officeDocument/2006/relationships/hyperlink" Target="https://login.consultant.ru/link/?req=doc&amp;base=RZR&amp;n=510750&amp;dst=100415" TargetMode="External"/><Relationship Id="rId158" Type="http://schemas.openxmlformats.org/officeDocument/2006/relationships/hyperlink" Target="https://login.consultant.ru/link/?req=doc&amp;base=RZR&amp;n=511723&amp;dst=2" TargetMode="External"/><Relationship Id="rId20" Type="http://schemas.openxmlformats.org/officeDocument/2006/relationships/hyperlink" Target="https://login.consultant.ru/link/?req=doc&amp;base=EXPZ&amp;n=731991&amp;dst=102976" TargetMode="External"/><Relationship Id="rId41" Type="http://schemas.openxmlformats.org/officeDocument/2006/relationships/hyperlink" Target="https://login.consultant.ru/link/?req=doc&amp;base=EXPZ&amp;n=731991&amp;dst=102249" TargetMode="External"/><Relationship Id="rId62" Type="http://schemas.openxmlformats.org/officeDocument/2006/relationships/hyperlink" Target="https://login.consultant.ru/link/?req=doc&amp;base=RZR&amp;n=511723&amp;dst=2" TargetMode="External"/><Relationship Id="rId83" Type="http://schemas.openxmlformats.org/officeDocument/2006/relationships/hyperlink" Target="https://login.consultant.ru/link/?req=doc&amp;base=RZR&amp;n=510750&amp;dst=352" TargetMode="External"/><Relationship Id="rId88" Type="http://schemas.openxmlformats.org/officeDocument/2006/relationships/hyperlink" Target="https://login.consultant.ru/link/?req=doc&amp;base=RZR&amp;n=510750&amp;dst=101134" TargetMode="External"/><Relationship Id="rId111" Type="http://schemas.openxmlformats.org/officeDocument/2006/relationships/hyperlink" Target="https://login.consultant.ru/link/?req=doc&amp;base=RZR&amp;n=510750&amp;dst=100415" TargetMode="External"/><Relationship Id="rId132" Type="http://schemas.openxmlformats.org/officeDocument/2006/relationships/hyperlink" Target="https://login.consultant.ru/link/?req=doc&amp;base=RZR&amp;n=509044&amp;dst=100020" TargetMode="External"/><Relationship Id="rId153" Type="http://schemas.openxmlformats.org/officeDocument/2006/relationships/hyperlink" Target="https://login.consultant.ru/link/?req=doc&amp;base=RZR&amp;n=447390&amp;dst=100323" TargetMode="External"/><Relationship Id="rId174" Type="http://schemas.openxmlformats.org/officeDocument/2006/relationships/hyperlink" Target="https://login.consultant.ru/link/?req=doc&amp;base=RZR&amp;n=510750&amp;dst=100415" TargetMode="External"/><Relationship Id="rId179" Type="http://schemas.openxmlformats.org/officeDocument/2006/relationships/hyperlink" Target="https://login.consultant.ru/link/?req=doc&amp;base=RZR&amp;n=511723&amp;dst=2" TargetMode="External"/><Relationship Id="rId195" Type="http://schemas.openxmlformats.org/officeDocument/2006/relationships/hyperlink" Target="https://login.consultant.ru/link/?req=doc&amp;base=RZR&amp;n=511723&amp;dst=2" TargetMode="External"/><Relationship Id="rId209" Type="http://schemas.openxmlformats.org/officeDocument/2006/relationships/hyperlink" Target="https://login.consultant.ru/link/?req=doc&amp;base=RZR&amp;n=509044&amp;dst=100020" TargetMode="External"/><Relationship Id="rId190" Type="http://schemas.openxmlformats.org/officeDocument/2006/relationships/hyperlink" Target="https://login.consultant.ru/link/?req=doc&amp;base=RZR&amp;n=511723&amp;dst=2" TargetMode="External"/><Relationship Id="rId204" Type="http://schemas.openxmlformats.org/officeDocument/2006/relationships/hyperlink" Target="https://login.consultant.ru/link/?req=doc&amp;base=RZR&amp;n=410588&amp;dst=100015" TargetMode="External"/><Relationship Id="rId220" Type="http://schemas.openxmlformats.org/officeDocument/2006/relationships/hyperlink" Target="https://login.consultant.ru/link/?req=doc&amp;base=RZR&amp;n=510750&amp;dst=100415" TargetMode="External"/><Relationship Id="rId225" Type="http://schemas.openxmlformats.org/officeDocument/2006/relationships/hyperlink" Target="https://login.consultant.ru/link/?req=doc&amp;base=RZR&amp;n=510750&amp;dst=100793" TargetMode="External"/><Relationship Id="rId15" Type="http://schemas.openxmlformats.org/officeDocument/2006/relationships/hyperlink" Target="https://login.consultant.ru/link/?req=doc&amp;base=EXPZ&amp;n=731991&amp;dst=101574" TargetMode="External"/><Relationship Id="rId36" Type="http://schemas.openxmlformats.org/officeDocument/2006/relationships/hyperlink" Target="https://login.consultant.ru/link/?req=doc&amp;base=EXPZ&amp;n=731991&amp;dst=103085" TargetMode="External"/><Relationship Id="rId57" Type="http://schemas.openxmlformats.org/officeDocument/2006/relationships/hyperlink" Target="https://login.consultant.ru/link/?req=doc&amp;base=EXPZ&amp;n=731991" TargetMode="External"/><Relationship Id="rId106" Type="http://schemas.openxmlformats.org/officeDocument/2006/relationships/hyperlink" Target="https://login.consultant.ru/link/?req=doc&amp;base=RZR&amp;n=511723&amp;dst=2" TargetMode="External"/><Relationship Id="rId127" Type="http://schemas.openxmlformats.org/officeDocument/2006/relationships/hyperlink" Target="https://login.consultant.ru/link/?req=doc&amp;base=RZR&amp;n=511723&amp;dst=2" TargetMode="External"/><Relationship Id="rId10" Type="http://schemas.openxmlformats.org/officeDocument/2006/relationships/hyperlink" Target="https://login.consultant.ru/link/?req=doc&amp;base=RZR&amp;n=204396" TargetMode="External"/><Relationship Id="rId31" Type="http://schemas.openxmlformats.org/officeDocument/2006/relationships/hyperlink" Target="https://login.consultant.ru/link/?req=doc&amp;base=EXPZ&amp;n=731991&amp;dst=101879" TargetMode="External"/><Relationship Id="rId52" Type="http://schemas.openxmlformats.org/officeDocument/2006/relationships/hyperlink" Target="https://login.consultant.ru/link/?req=doc&amp;base=RZR&amp;n=510750&amp;dst=100440" TargetMode="External"/><Relationship Id="rId73" Type="http://schemas.openxmlformats.org/officeDocument/2006/relationships/hyperlink" Target="https://login.consultant.ru/link/?req=doc&amp;base=RZR&amp;n=511723&amp;dst=2" TargetMode="External"/><Relationship Id="rId78" Type="http://schemas.openxmlformats.org/officeDocument/2006/relationships/hyperlink" Target="https://login.consultant.ru/link/?req=doc&amp;base=RZR&amp;n=292836" TargetMode="External"/><Relationship Id="rId94" Type="http://schemas.openxmlformats.org/officeDocument/2006/relationships/hyperlink" Target="https://login.consultant.ru/link/?req=doc&amp;base=RZR&amp;n=510750&amp;dst=416" TargetMode="External"/><Relationship Id="rId99" Type="http://schemas.openxmlformats.org/officeDocument/2006/relationships/hyperlink" Target="https://login.consultant.ru/link/?req=doc&amp;base=RZR&amp;n=510750&amp;dst=100793" TargetMode="External"/><Relationship Id="rId101" Type="http://schemas.openxmlformats.org/officeDocument/2006/relationships/hyperlink" Target="https://login.consultant.ru/link/?req=doc&amp;base=RZR&amp;n=511723&amp;dst=2" TargetMode="External"/><Relationship Id="rId122" Type="http://schemas.openxmlformats.org/officeDocument/2006/relationships/hyperlink" Target="https://login.consultant.ru/link/?req=doc&amp;base=RZR&amp;n=511723&amp;dst=2" TargetMode="External"/><Relationship Id="rId143" Type="http://schemas.openxmlformats.org/officeDocument/2006/relationships/hyperlink" Target="https://login.consultant.ru/link/?req=doc&amp;base=RZR&amp;n=510750&amp;dst=467" TargetMode="External"/><Relationship Id="rId148" Type="http://schemas.openxmlformats.org/officeDocument/2006/relationships/hyperlink" Target="https://login.consultant.ru/link/?req=doc&amp;base=RZR&amp;n=510750&amp;dst=100118" TargetMode="External"/><Relationship Id="rId164" Type="http://schemas.openxmlformats.org/officeDocument/2006/relationships/hyperlink" Target="https://login.consultant.ru/link/?req=doc&amp;base=RZR&amp;n=511723&amp;dst=2" TargetMode="External"/><Relationship Id="rId169" Type="http://schemas.openxmlformats.org/officeDocument/2006/relationships/hyperlink" Target="https://login.consultant.ru/link/?req=doc&amp;base=RZR&amp;n=511723&amp;dst=2" TargetMode="External"/><Relationship Id="rId185" Type="http://schemas.openxmlformats.org/officeDocument/2006/relationships/hyperlink" Target="https://login.consultant.ru/link/?req=doc&amp;base=RZR&amp;n=511723&amp;dst=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19282" TargetMode="External"/><Relationship Id="rId180" Type="http://schemas.openxmlformats.org/officeDocument/2006/relationships/hyperlink" Target="https://login.consultant.ru/link/?req=doc&amp;base=RZR&amp;n=511723&amp;dst=2" TargetMode="External"/><Relationship Id="rId210" Type="http://schemas.openxmlformats.org/officeDocument/2006/relationships/hyperlink" Target="https://login.consultant.ru/link/?req=doc&amp;base=RZR&amp;n=511723&amp;dst=2" TargetMode="External"/><Relationship Id="rId215" Type="http://schemas.openxmlformats.org/officeDocument/2006/relationships/hyperlink" Target="https://login.consultant.ru/link/?req=doc&amp;base=RZR&amp;n=509044&amp;dst=100020" TargetMode="External"/><Relationship Id="rId26" Type="http://schemas.openxmlformats.org/officeDocument/2006/relationships/hyperlink" Target="https://login.consultant.ru/link/?req=doc&amp;base=RZR&amp;n=510750&amp;dst=101138" TargetMode="External"/><Relationship Id="rId231" Type="http://schemas.openxmlformats.org/officeDocument/2006/relationships/theme" Target="theme/theme1.xml"/><Relationship Id="rId47" Type="http://schemas.openxmlformats.org/officeDocument/2006/relationships/hyperlink" Target="https://login.consultant.ru/link/?req=doc&amp;base=RZR&amp;n=510750&amp;dst=352" TargetMode="External"/><Relationship Id="rId68" Type="http://schemas.openxmlformats.org/officeDocument/2006/relationships/hyperlink" Target="https://login.consultant.ru/link/?req=doc&amp;base=RZR&amp;n=510750&amp;dst=101138" TargetMode="External"/><Relationship Id="rId89" Type="http://schemas.openxmlformats.org/officeDocument/2006/relationships/hyperlink" Target="https://login.consultant.ru/link/?req=doc&amp;base=RZR&amp;n=510750&amp;dst=101134" TargetMode="External"/><Relationship Id="rId112" Type="http://schemas.openxmlformats.org/officeDocument/2006/relationships/hyperlink" Target="https://login.consultant.ru/link/?req=doc&amp;base=RZR&amp;n=447390&amp;dst=100496" TargetMode="External"/><Relationship Id="rId133" Type="http://schemas.openxmlformats.org/officeDocument/2006/relationships/hyperlink" Target="https://login.consultant.ru/link/?req=doc&amp;base=RZR&amp;n=510750&amp;dst=100793" TargetMode="External"/><Relationship Id="rId154" Type="http://schemas.openxmlformats.org/officeDocument/2006/relationships/hyperlink" Target="https://login.consultant.ru/link/?req=doc&amp;base=RZR&amp;n=447390&amp;dst=100366" TargetMode="External"/><Relationship Id="rId175" Type="http://schemas.openxmlformats.org/officeDocument/2006/relationships/hyperlink" Target="https://login.consultant.ru/link/?req=doc&amp;base=RZR&amp;n=292836" TargetMode="External"/><Relationship Id="rId196" Type="http://schemas.openxmlformats.org/officeDocument/2006/relationships/hyperlink" Target="https://login.consultant.ru/link/?req=doc&amp;base=RZR&amp;n=511723&amp;dst=2" TargetMode="External"/><Relationship Id="rId200" Type="http://schemas.openxmlformats.org/officeDocument/2006/relationships/hyperlink" Target="https://login.consultant.ru/link/?req=doc&amp;base=RZR&amp;n=509044&amp;dst=100020" TargetMode="External"/><Relationship Id="rId16" Type="http://schemas.openxmlformats.org/officeDocument/2006/relationships/hyperlink" Target="https://login.consultant.ru/link/?req=doc&amp;base=EXPZ&amp;n=731991&amp;dst=102507" TargetMode="External"/><Relationship Id="rId221" Type="http://schemas.openxmlformats.org/officeDocument/2006/relationships/hyperlink" Target="https://login.consultant.ru/link/?req=doc&amp;base=RZR&amp;n=447390&amp;dst=5" TargetMode="External"/><Relationship Id="rId37" Type="http://schemas.openxmlformats.org/officeDocument/2006/relationships/hyperlink" Target="https://login.consultant.ru/link/?req=doc&amp;base=EXPZ&amp;n=731991&amp;dst=102142" TargetMode="External"/><Relationship Id="rId58" Type="http://schemas.openxmlformats.org/officeDocument/2006/relationships/hyperlink" Target="https://login.consultant.ru/link/?req=doc&amp;base=RZR&amp;n=447390&amp;dst=100366" TargetMode="External"/><Relationship Id="rId79" Type="http://schemas.openxmlformats.org/officeDocument/2006/relationships/hyperlink" Target="https://login.consultant.ru/link/?req=doc&amp;base=RZR&amp;n=447390&amp;dst=100375" TargetMode="External"/><Relationship Id="rId102" Type="http://schemas.openxmlformats.org/officeDocument/2006/relationships/hyperlink" Target="https://login.consultant.ru/link/?req=doc&amp;base=RZR&amp;n=511723&amp;dst=2" TargetMode="External"/><Relationship Id="rId123" Type="http://schemas.openxmlformats.org/officeDocument/2006/relationships/hyperlink" Target="https://login.consultant.ru/link/?req=doc&amp;base=RZR&amp;n=511723&amp;dst=2" TargetMode="External"/><Relationship Id="rId144" Type="http://schemas.openxmlformats.org/officeDocument/2006/relationships/hyperlink" Target="https://login.consultant.ru/link/?req=doc&amp;base=RZR&amp;n=511723&amp;dst=2" TargetMode="External"/><Relationship Id="rId90" Type="http://schemas.openxmlformats.org/officeDocument/2006/relationships/hyperlink" Target="https://login.consultant.ru/link/?req=doc&amp;base=RZR&amp;n=510750&amp;dst=352" TargetMode="External"/><Relationship Id="rId165" Type="http://schemas.openxmlformats.org/officeDocument/2006/relationships/hyperlink" Target="https://login.consultant.ru/link/?req=doc&amp;base=RZR&amp;n=511723&amp;dst=2" TargetMode="External"/><Relationship Id="rId186" Type="http://schemas.openxmlformats.org/officeDocument/2006/relationships/hyperlink" Target="https://login.consultant.ru/link/?req=doc&amp;base=RZR&amp;n=511723&amp;dst=2" TargetMode="External"/><Relationship Id="rId211" Type="http://schemas.openxmlformats.org/officeDocument/2006/relationships/hyperlink" Target="https://login.consultant.ru/link/?req=doc&amp;base=RZR&amp;n=511723&amp;dst=2" TargetMode="External"/><Relationship Id="rId27" Type="http://schemas.openxmlformats.org/officeDocument/2006/relationships/hyperlink" Target="https://login.consultant.ru/link/?req=doc&amp;base=RZR&amp;n=510750&amp;dst=100816" TargetMode="External"/><Relationship Id="rId48" Type="http://schemas.openxmlformats.org/officeDocument/2006/relationships/hyperlink" Target="https://login.consultant.ru/link/?req=doc&amp;base=RZR&amp;n=507536&amp;dst=171" TargetMode="External"/><Relationship Id="rId69" Type="http://schemas.openxmlformats.org/officeDocument/2006/relationships/hyperlink" Target="https://login.consultant.ru/link/?req=doc&amp;base=RZR&amp;n=447390&amp;dst=100366" TargetMode="External"/><Relationship Id="rId113" Type="http://schemas.openxmlformats.org/officeDocument/2006/relationships/hyperlink" Target="https://login.consultant.ru/link/?req=doc&amp;base=RZR&amp;n=509044&amp;dst=100020" TargetMode="External"/><Relationship Id="rId134" Type="http://schemas.openxmlformats.org/officeDocument/2006/relationships/hyperlink" Target="https://login.consultant.ru/link/?req=doc&amp;base=RZR&amp;n=510750&amp;dst=467" TargetMode="External"/><Relationship Id="rId80" Type="http://schemas.openxmlformats.org/officeDocument/2006/relationships/hyperlink" Target="https://login.consultant.ru/link/?req=doc&amp;base=RZR&amp;n=509044&amp;dst=100020" TargetMode="External"/><Relationship Id="rId155" Type="http://schemas.openxmlformats.org/officeDocument/2006/relationships/hyperlink" Target="https://login.consultant.ru/link/?req=doc&amp;base=RZR&amp;n=447390&amp;dst=100541" TargetMode="External"/><Relationship Id="rId176" Type="http://schemas.openxmlformats.org/officeDocument/2006/relationships/hyperlink" Target="https://login.consultant.ru/link/?req=doc&amp;base=RZR&amp;n=447390&amp;dst=100366" TargetMode="External"/><Relationship Id="rId197" Type="http://schemas.openxmlformats.org/officeDocument/2006/relationships/hyperlink" Target="https://login.consultant.ru/link/?req=doc&amp;base=RZR&amp;n=510750&amp;dst=100415" TargetMode="External"/><Relationship Id="rId201" Type="http://schemas.openxmlformats.org/officeDocument/2006/relationships/hyperlink" Target="https://login.consultant.ru/link/?req=doc&amp;base=RZR&amp;n=410588&amp;dst=100015" TargetMode="External"/><Relationship Id="rId222" Type="http://schemas.openxmlformats.org/officeDocument/2006/relationships/hyperlink" Target="https://login.consultant.ru/link/?req=doc&amp;base=RZR&amp;n=447390&amp;dst=100435" TargetMode="External"/><Relationship Id="rId17" Type="http://schemas.openxmlformats.org/officeDocument/2006/relationships/hyperlink" Target="https://login.consultant.ru/link/?req=doc&amp;base=EXPZ&amp;n=731991&amp;dst=102525" TargetMode="External"/><Relationship Id="rId38" Type="http://schemas.openxmlformats.org/officeDocument/2006/relationships/hyperlink" Target="https://login.consultant.ru/link/?req=doc&amp;base=EXPZ&amp;n=731991&amp;dst=102192" TargetMode="External"/><Relationship Id="rId59" Type="http://schemas.openxmlformats.org/officeDocument/2006/relationships/hyperlink" Target="https://login.consultant.ru/link/?req=doc&amp;base=RZR&amp;n=509044&amp;dst=100020" TargetMode="External"/><Relationship Id="rId103" Type="http://schemas.openxmlformats.org/officeDocument/2006/relationships/hyperlink" Target="https://login.consultant.ru/link/?req=doc&amp;base=RZR&amp;n=511723&amp;dst=2" TargetMode="External"/><Relationship Id="rId124" Type="http://schemas.openxmlformats.org/officeDocument/2006/relationships/hyperlink" Target="https://login.consultant.ru/link/?req=doc&amp;base=RZR&amp;n=511723&amp;dst=2" TargetMode="External"/><Relationship Id="rId70" Type="http://schemas.openxmlformats.org/officeDocument/2006/relationships/hyperlink" Target="https://login.consultant.ru/link/?req=doc&amp;base=RZR&amp;n=509044&amp;dst=100020" TargetMode="External"/><Relationship Id="rId91" Type="http://schemas.openxmlformats.org/officeDocument/2006/relationships/hyperlink" Target="https://login.consultant.ru/link/?req=doc&amp;base=RZR&amp;n=510750&amp;dst=352" TargetMode="External"/><Relationship Id="rId145" Type="http://schemas.openxmlformats.org/officeDocument/2006/relationships/hyperlink" Target="https://login.consultant.ru/link/?req=doc&amp;base=RZR&amp;n=511723&amp;dst=2" TargetMode="External"/><Relationship Id="rId166" Type="http://schemas.openxmlformats.org/officeDocument/2006/relationships/hyperlink" Target="https://login.consultant.ru/link/?req=doc&amp;base=RZR&amp;n=511723&amp;dst=2" TargetMode="External"/><Relationship Id="rId187" Type="http://schemas.openxmlformats.org/officeDocument/2006/relationships/hyperlink" Target="https://login.consultant.ru/link/?req=doc&amp;base=RZR&amp;n=511723&amp;dst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ZR&amp;n=510750&amp;dst=100415" TargetMode="External"/><Relationship Id="rId28" Type="http://schemas.openxmlformats.org/officeDocument/2006/relationships/hyperlink" Target="https://login.consultant.ru/link/?req=doc&amp;base=RZR&amp;n=410588&amp;dst=100012" TargetMode="External"/><Relationship Id="rId49" Type="http://schemas.openxmlformats.org/officeDocument/2006/relationships/hyperlink" Target="https://login.consultant.ru/link/?req=doc&amp;base=RZR&amp;n=510750&amp;dst=100816" TargetMode="External"/><Relationship Id="rId114" Type="http://schemas.openxmlformats.org/officeDocument/2006/relationships/hyperlink" Target="https://login.consultant.ru/link/?req=doc&amp;base=RZR&amp;n=510750&amp;dst=100793" TargetMode="External"/><Relationship Id="rId60" Type="http://schemas.openxmlformats.org/officeDocument/2006/relationships/hyperlink" Target="https://login.consultant.ru/link/?req=doc&amp;base=RZR&amp;n=510750&amp;dst=100793" TargetMode="External"/><Relationship Id="rId81" Type="http://schemas.openxmlformats.org/officeDocument/2006/relationships/hyperlink" Target="https://login.consultant.ru/link/?req=doc&amp;base=RZR&amp;n=510750&amp;dst=352" TargetMode="External"/><Relationship Id="rId135" Type="http://schemas.openxmlformats.org/officeDocument/2006/relationships/hyperlink" Target="https://login.consultant.ru/link/?req=doc&amp;base=RZR&amp;n=511723&amp;dst=2" TargetMode="External"/><Relationship Id="rId156" Type="http://schemas.openxmlformats.org/officeDocument/2006/relationships/hyperlink" Target="https://login.consultant.ru/link/?req=doc&amp;base=RZR&amp;n=510750&amp;dst=100793" TargetMode="External"/><Relationship Id="rId177" Type="http://schemas.openxmlformats.org/officeDocument/2006/relationships/hyperlink" Target="https://login.consultant.ru/link/?req=doc&amp;base=RZR&amp;n=447390&amp;dst=100794" TargetMode="External"/><Relationship Id="rId198" Type="http://schemas.openxmlformats.org/officeDocument/2006/relationships/hyperlink" Target="https://login.consultant.ru/link/?req=doc&amp;base=RZR&amp;n=292836" TargetMode="External"/><Relationship Id="rId202" Type="http://schemas.openxmlformats.org/officeDocument/2006/relationships/hyperlink" Target="https://login.consultant.ru/link/?req=doc&amp;base=RZR&amp;n=511723&amp;dst=2" TargetMode="External"/><Relationship Id="rId223" Type="http://schemas.openxmlformats.org/officeDocument/2006/relationships/hyperlink" Target="https://login.consultant.ru/link/?req=doc&amp;base=RZR&amp;n=447390&amp;dst=100012" TargetMode="External"/><Relationship Id="rId18" Type="http://schemas.openxmlformats.org/officeDocument/2006/relationships/hyperlink" Target="https://login.consultant.ru/link/?req=doc&amp;base=EXPZ&amp;n=731991&amp;dst=136941" TargetMode="External"/><Relationship Id="rId39" Type="http://schemas.openxmlformats.org/officeDocument/2006/relationships/hyperlink" Target="https://login.consultant.ru/link/?req=doc&amp;base=EXPZ&amp;n=731991&amp;dst=102209" TargetMode="External"/><Relationship Id="rId50" Type="http://schemas.openxmlformats.org/officeDocument/2006/relationships/hyperlink" Target="https://login.consultant.ru/link/?req=doc&amp;base=RZR&amp;n=510750&amp;dst=228" TargetMode="External"/><Relationship Id="rId104" Type="http://schemas.openxmlformats.org/officeDocument/2006/relationships/hyperlink" Target="https://login.consultant.ru/link/?req=doc&amp;base=RZR&amp;n=511723&amp;dst=2" TargetMode="External"/><Relationship Id="rId125" Type="http://schemas.openxmlformats.org/officeDocument/2006/relationships/hyperlink" Target="https://login.consultant.ru/link/?req=doc&amp;base=RZR&amp;n=511723&amp;dst=2" TargetMode="External"/><Relationship Id="rId146" Type="http://schemas.openxmlformats.org/officeDocument/2006/relationships/hyperlink" Target="https://login.consultant.ru/link/?req=doc&amp;base=RZR&amp;n=510750&amp;dst=100415" TargetMode="External"/><Relationship Id="rId167" Type="http://schemas.openxmlformats.org/officeDocument/2006/relationships/hyperlink" Target="https://login.consultant.ru/link/?req=doc&amp;base=RZR&amp;n=511723&amp;dst=2" TargetMode="External"/><Relationship Id="rId188" Type="http://schemas.openxmlformats.org/officeDocument/2006/relationships/hyperlink" Target="https://login.consultant.ru/link/?req=doc&amp;base=RZR&amp;n=511723&amp;dst=2" TargetMode="External"/><Relationship Id="rId71" Type="http://schemas.openxmlformats.org/officeDocument/2006/relationships/hyperlink" Target="https://login.consultant.ru/link/?req=doc&amp;base=RZR&amp;n=510750&amp;dst=100793" TargetMode="External"/><Relationship Id="rId92" Type="http://schemas.openxmlformats.org/officeDocument/2006/relationships/hyperlink" Target="https://login.consultant.ru/link/?req=doc&amp;base=RZR&amp;n=510750&amp;dst=352" TargetMode="External"/><Relationship Id="rId213" Type="http://schemas.openxmlformats.org/officeDocument/2006/relationships/hyperlink" Target="https://login.consultant.ru/link/?req=doc&amp;base=RZR&amp;n=447390&amp;dst=10036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EXPZ&amp;n=731991&amp;dst=101852" TargetMode="External"/><Relationship Id="rId40" Type="http://schemas.openxmlformats.org/officeDocument/2006/relationships/hyperlink" Target="https://login.consultant.ru/link/?req=doc&amp;base=EXPZ&amp;n=731991&amp;dst=102229" TargetMode="External"/><Relationship Id="rId115" Type="http://schemas.openxmlformats.org/officeDocument/2006/relationships/hyperlink" Target="https://login.consultant.ru/link/?req=doc&amp;base=RZR&amp;n=510750&amp;dst=467" TargetMode="External"/><Relationship Id="rId136" Type="http://schemas.openxmlformats.org/officeDocument/2006/relationships/hyperlink" Target="https://login.consultant.ru/link/?req=doc&amp;base=RZR&amp;n=511723&amp;dst=2" TargetMode="External"/><Relationship Id="rId157" Type="http://schemas.openxmlformats.org/officeDocument/2006/relationships/hyperlink" Target="https://login.consultant.ru/link/?req=doc&amp;base=RZR&amp;n=510750&amp;dst=467" TargetMode="External"/><Relationship Id="rId178" Type="http://schemas.openxmlformats.org/officeDocument/2006/relationships/hyperlink" Target="https://login.consultant.ru/link/?req=doc&amp;base=RZR&amp;n=509044&amp;dst=100020" TargetMode="External"/><Relationship Id="rId61" Type="http://schemas.openxmlformats.org/officeDocument/2006/relationships/hyperlink" Target="https://login.consultant.ru/link/?req=doc&amp;base=RZR&amp;n=510750&amp;dst=467" TargetMode="External"/><Relationship Id="rId82" Type="http://schemas.openxmlformats.org/officeDocument/2006/relationships/hyperlink" Target="https://login.consultant.ru/link/?req=doc&amp;base=RZR&amp;n=510750&amp;dst=352" TargetMode="External"/><Relationship Id="rId199" Type="http://schemas.openxmlformats.org/officeDocument/2006/relationships/hyperlink" Target="https://login.consultant.ru/link/?req=doc&amp;base=RZR&amp;n=447390&amp;dst=100505" TargetMode="External"/><Relationship Id="rId203" Type="http://schemas.openxmlformats.org/officeDocument/2006/relationships/hyperlink" Target="https://login.consultant.ru/link/?req=doc&amp;base=RZR&amp;n=511723&amp;dst=2" TargetMode="External"/><Relationship Id="rId19" Type="http://schemas.openxmlformats.org/officeDocument/2006/relationships/hyperlink" Target="https://login.consultant.ru/link/?req=doc&amp;base=EXPZ&amp;n=731991&amp;dst=102819" TargetMode="External"/><Relationship Id="rId224" Type="http://schemas.openxmlformats.org/officeDocument/2006/relationships/hyperlink" Target="https://login.consultant.ru/link/?req=doc&amp;base=RZR&amp;n=509044&amp;dst=100020" TargetMode="External"/><Relationship Id="rId30" Type="http://schemas.openxmlformats.org/officeDocument/2006/relationships/hyperlink" Target="https://login.consultant.ru/link/?req=doc&amp;base=EXPZ&amp;n=731991&amp;dst=101853" TargetMode="External"/><Relationship Id="rId105" Type="http://schemas.openxmlformats.org/officeDocument/2006/relationships/hyperlink" Target="https://login.consultant.ru/link/?req=doc&amp;base=RZR&amp;n=511723&amp;dst=2" TargetMode="External"/><Relationship Id="rId126" Type="http://schemas.openxmlformats.org/officeDocument/2006/relationships/hyperlink" Target="https://login.consultant.ru/link/?req=doc&amp;base=RZR&amp;n=511723&amp;dst=2" TargetMode="External"/><Relationship Id="rId147" Type="http://schemas.openxmlformats.org/officeDocument/2006/relationships/hyperlink" Target="https://login.consultant.ru/link/?req=doc&amp;base=RZR&amp;n=292836" TargetMode="External"/><Relationship Id="rId168" Type="http://schemas.openxmlformats.org/officeDocument/2006/relationships/hyperlink" Target="https://login.consultant.ru/link/?req=doc&amp;base=RZR&amp;n=511723&amp;dst=2" TargetMode="External"/><Relationship Id="rId51" Type="http://schemas.openxmlformats.org/officeDocument/2006/relationships/hyperlink" Target="https://login.consultant.ru/link/?req=doc&amp;base=RZR&amp;n=510750&amp;dst=100440" TargetMode="External"/><Relationship Id="rId72" Type="http://schemas.openxmlformats.org/officeDocument/2006/relationships/hyperlink" Target="https://login.consultant.ru/link/?req=doc&amp;base=RZR&amp;n=510750&amp;dst=467" TargetMode="External"/><Relationship Id="rId93" Type="http://schemas.openxmlformats.org/officeDocument/2006/relationships/hyperlink" Target="https://login.consultant.ru/link/?req=doc&amp;base=RZR&amp;n=510750&amp;dst=100440" TargetMode="External"/><Relationship Id="rId189" Type="http://schemas.openxmlformats.org/officeDocument/2006/relationships/hyperlink" Target="https://login.consultant.ru/link/?req=doc&amp;base=RZR&amp;n=511723&amp;dst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ZR&amp;n=447390&amp;dst=1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130</Pages>
  <Words>36365</Words>
  <Characters>207284</Characters>
  <Application>Microsoft Office Word</Application>
  <DocSecurity>0</DocSecurity>
  <Lines>1727</Lines>
  <Paragraphs>486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Наталья Петровна</dc:creator>
  <cp:keywords/>
  <dc:description/>
  <cp:lastModifiedBy>Орлова Наталья Петровна</cp:lastModifiedBy>
  <cp:revision>1</cp:revision>
  <dcterms:created xsi:type="dcterms:W3CDTF">2026-01-26T06:19:00Z</dcterms:created>
  <dcterms:modified xsi:type="dcterms:W3CDTF">2026-01-26T06:20:00Z</dcterms:modified>
</cp:coreProperties>
</file>